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74AA02" w14:textId="1EF0A1EA" w:rsidR="00BD0024" w:rsidRDefault="00BD0024" w:rsidP="00DC6D5A">
      <w:pPr>
        <w:jc w:val="center"/>
        <w:rPr>
          <w:rFonts w:ascii="Cambria" w:hAnsi="Cambria"/>
          <w:b/>
          <w:bCs/>
          <w:szCs w:val="24"/>
        </w:rPr>
      </w:pPr>
      <w:r>
        <w:rPr>
          <w:noProof/>
          <w:lang w:eastAsia="pl-PL"/>
        </w:rPr>
        <w:drawing>
          <wp:inline distT="0" distB="0" distL="0" distR="0" wp14:anchorId="255B4BBE" wp14:editId="3A7590D0">
            <wp:extent cx="1409700" cy="1004570"/>
            <wp:effectExtent l="0" t="0" r="0" b="5080"/>
            <wp:docPr id="10" name="Obraz 1" descr="PWT_logo_wertykalne_białe_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 descr="PWT_logo_wertykalne_białe_PL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0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CBCD5" w14:textId="400BAA6D" w:rsidR="00DC6D5A" w:rsidRPr="00E32773" w:rsidRDefault="00E32773" w:rsidP="00DC6D5A">
      <w:pPr>
        <w:jc w:val="center"/>
        <w:rPr>
          <w:rFonts w:ascii="Cambria" w:hAnsi="Cambria"/>
          <w:sz w:val="22"/>
        </w:rPr>
      </w:pPr>
      <w:r w:rsidRPr="00E32773">
        <w:rPr>
          <w:rFonts w:ascii="Cambria" w:hAnsi="Cambria"/>
          <w:sz w:val="22"/>
        </w:rPr>
        <w:t>LIST REKTORÓW PAPIESKIEGO WYDZIAŁU TEOLOGICZNEGO WE WROCŁAWIU</w:t>
      </w:r>
    </w:p>
    <w:p w14:paraId="3899516E" w14:textId="0453B343" w:rsidR="00DC6D5A" w:rsidRPr="00BD0024" w:rsidRDefault="00E32773" w:rsidP="007F592A">
      <w:pPr>
        <w:jc w:val="center"/>
        <w:rPr>
          <w:rFonts w:ascii="Cambria" w:hAnsi="Cambria"/>
          <w:b/>
          <w:bCs/>
          <w:szCs w:val="24"/>
        </w:rPr>
      </w:pPr>
      <w:r w:rsidRPr="00E32773">
        <w:rPr>
          <w:rFonts w:ascii="Cambria" w:hAnsi="Cambria"/>
          <w:sz w:val="22"/>
        </w:rPr>
        <w:t>I METROPOLITALNEGO WYŻSZEGO SEMINARIUM DUCHOWNEGO</w:t>
      </w:r>
    </w:p>
    <w:p w14:paraId="6CD5AAF8" w14:textId="1CDAAE4D" w:rsidR="00824F0A" w:rsidRPr="00BD0024" w:rsidRDefault="00E32773" w:rsidP="00824F0A">
      <w:pPr>
        <w:jc w:val="center"/>
        <w:rPr>
          <w:rFonts w:ascii="Cambria" w:hAnsi="Cambria"/>
          <w:b/>
          <w:bCs/>
          <w:szCs w:val="24"/>
        </w:rPr>
      </w:pPr>
      <w:r w:rsidRPr="00BD0024">
        <w:rPr>
          <w:rFonts w:ascii="Cambria" w:hAnsi="Cambria"/>
          <w:b/>
          <w:bCs/>
          <w:szCs w:val="24"/>
        </w:rPr>
        <w:t>NA PONIEDZIAŁEK WIELKANOCNY</w:t>
      </w:r>
    </w:p>
    <w:p w14:paraId="39239A69" w14:textId="14EA6034" w:rsidR="00630B0A" w:rsidRPr="00E32773" w:rsidRDefault="00E32773" w:rsidP="00EA20A5">
      <w:pPr>
        <w:jc w:val="center"/>
        <w:rPr>
          <w:rFonts w:ascii="Cambria" w:hAnsi="Cambria"/>
          <w:szCs w:val="24"/>
        </w:rPr>
      </w:pPr>
      <w:r w:rsidRPr="00E32773">
        <w:rPr>
          <w:rFonts w:ascii="Cambria" w:hAnsi="Cambria"/>
          <w:szCs w:val="24"/>
        </w:rPr>
        <w:t>(06.04.2026 r.)</w:t>
      </w:r>
    </w:p>
    <w:p w14:paraId="5C0CED45" w14:textId="77777777" w:rsidR="00DC6D5A" w:rsidRPr="00BD0024" w:rsidRDefault="00DC6D5A" w:rsidP="00DC6D5A">
      <w:pPr>
        <w:jc w:val="left"/>
        <w:rPr>
          <w:rFonts w:ascii="Cambria" w:hAnsi="Cambria"/>
        </w:rPr>
      </w:pPr>
    </w:p>
    <w:p w14:paraId="1923EB28" w14:textId="77777777" w:rsidR="007F592A" w:rsidRPr="00BD0024" w:rsidRDefault="007F592A" w:rsidP="00DD7E05">
      <w:pPr>
        <w:ind w:firstLine="708"/>
        <w:rPr>
          <w:rFonts w:ascii="Cambria" w:hAnsi="Cambria"/>
        </w:rPr>
      </w:pPr>
    </w:p>
    <w:p w14:paraId="504950A1" w14:textId="21178422" w:rsidR="007F592A" w:rsidRPr="00BD0024" w:rsidRDefault="007F592A" w:rsidP="002D182D">
      <w:pPr>
        <w:spacing w:line="276" w:lineRule="auto"/>
        <w:ind w:firstLine="708"/>
        <w:rPr>
          <w:rFonts w:ascii="Cambria" w:hAnsi="Cambria"/>
        </w:rPr>
      </w:pPr>
      <w:r w:rsidRPr="00BD0024">
        <w:rPr>
          <w:rFonts w:ascii="Cambria" w:hAnsi="Cambria"/>
        </w:rPr>
        <w:t>Siostry i Bracia w Chrystusie!</w:t>
      </w:r>
    </w:p>
    <w:p w14:paraId="39C5C164" w14:textId="3326BDBD" w:rsidR="001C16CB" w:rsidRPr="00BD0024" w:rsidRDefault="00927256" w:rsidP="008E6463">
      <w:pPr>
        <w:spacing w:line="276" w:lineRule="auto"/>
        <w:ind w:firstLine="708"/>
        <w:rPr>
          <w:rFonts w:ascii="Cambria" w:hAnsi="Cambria"/>
        </w:rPr>
      </w:pPr>
      <w:r w:rsidRPr="00BD0024">
        <w:rPr>
          <w:rFonts w:ascii="Cambria" w:hAnsi="Cambria"/>
        </w:rPr>
        <w:t xml:space="preserve">Obecny rok, choć niedawno rozpoczęty, to jednak przyniósł ważne wydarzenia. Najpierw 6 stycznia papież Leon XIV zamknął Rok Jubileuszowy. Następnie 28 stycznia Jego Ekscelencja Abp Józef Kupny uroczyście erygował Akademię Katolicką we Wrocławiu, która jest i będzie kontynuacją tradycji Papieskiego Wydziału Teologicznego we Wrocławiu. Zwłaszcza to drugie wydarzenie było z jednej strony </w:t>
      </w:r>
      <w:r w:rsidR="004775B4" w:rsidRPr="00BD0024">
        <w:rPr>
          <w:rFonts w:ascii="Cambria" w:hAnsi="Cambria"/>
        </w:rPr>
        <w:t xml:space="preserve">długo </w:t>
      </w:r>
      <w:r w:rsidRPr="00BD0024">
        <w:rPr>
          <w:rFonts w:ascii="Cambria" w:hAnsi="Cambria"/>
        </w:rPr>
        <w:t xml:space="preserve">zapowiadane i </w:t>
      </w:r>
      <w:r w:rsidR="004775B4" w:rsidRPr="00BD0024">
        <w:rPr>
          <w:rFonts w:ascii="Cambria" w:hAnsi="Cambria"/>
        </w:rPr>
        <w:t xml:space="preserve">bardzo </w:t>
      </w:r>
      <w:r w:rsidRPr="00BD0024">
        <w:rPr>
          <w:rFonts w:ascii="Cambria" w:hAnsi="Cambria"/>
        </w:rPr>
        <w:t>oczekiwane, a z drugiej strony pociągnęło za sobą szereg działań podjętych przez naszą Uczelnię</w:t>
      </w:r>
      <w:r w:rsidR="004775B4" w:rsidRPr="00BD0024">
        <w:rPr>
          <w:rFonts w:ascii="Cambria" w:hAnsi="Cambria"/>
        </w:rPr>
        <w:t xml:space="preserve"> w celu utrzymania przez nią potencjału naukowego i badawczego</w:t>
      </w:r>
      <w:r w:rsidRPr="00BD0024">
        <w:rPr>
          <w:rFonts w:ascii="Cambria" w:hAnsi="Cambria"/>
        </w:rPr>
        <w:t>.</w:t>
      </w:r>
      <w:r w:rsidR="0022543D" w:rsidRPr="00BD0024">
        <w:rPr>
          <w:rFonts w:ascii="Cambria" w:hAnsi="Cambria"/>
        </w:rPr>
        <w:t xml:space="preserve"> W ten sposób o</w:t>
      </w:r>
      <w:r w:rsidR="001A5B01" w:rsidRPr="00BD0024">
        <w:rPr>
          <w:rFonts w:ascii="Cambria" w:hAnsi="Cambria"/>
        </w:rPr>
        <w:t>d</w:t>
      </w:r>
      <w:r w:rsidR="0022543D" w:rsidRPr="00BD0024">
        <w:rPr>
          <w:rFonts w:ascii="Cambria" w:hAnsi="Cambria"/>
        </w:rPr>
        <w:t xml:space="preserve"> 1 października będziemy mieli we Wrocławiu wyższą uczelnię z trzema wydziałami: Papieskim Wydziałem Teologicznym, Wydziałem Nauk Społecznych oraz Wydziałem Ochrony Dziedzictwa Kulturowego. Dodamy jeszcze, że trwają bardzo intensywne prace nad otwarciem dwóch nowych kierunków kształcenia: psychologia i turystyka historyczna.</w:t>
      </w:r>
      <w:r w:rsidRPr="00BD0024">
        <w:rPr>
          <w:rFonts w:ascii="Cambria" w:hAnsi="Cambria"/>
        </w:rPr>
        <w:t xml:space="preserve"> W tym miejscu chc</w:t>
      </w:r>
      <w:r w:rsidR="0022543D" w:rsidRPr="00BD0024">
        <w:rPr>
          <w:rFonts w:ascii="Cambria" w:hAnsi="Cambria"/>
        </w:rPr>
        <w:t>emy</w:t>
      </w:r>
      <w:r w:rsidRPr="00BD0024">
        <w:rPr>
          <w:rFonts w:ascii="Cambria" w:hAnsi="Cambria"/>
        </w:rPr>
        <w:t xml:space="preserve"> bardzo serdecznie podziękować wszystkim </w:t>
      </w:r>
      <w:r w:rsidR="0022543D" w:rsidRPr="00BD0024">
        <w:rPr>
          <w:rFonts w:ascii="Cambria" w:hAnsi="Cambria"/>
        </w:rPr>
        <w:t>duszpasterzom</w:t>
      </w:r>
      <w:r w:rsidRPr="00BD0024">
        <w:rPr>
          <w:rFonts w:ascii="Cambria" w:hAnsi="Cambria"/>
        </w:rPr>
        <w:t>, katechetom oraz wiernym za gorliwą modlitwę w tych intencjach. Dziękujemy także za każdą złożoną ofiarę, również dzisi</w:t>
      </w:r>
      <w:r w:rsidR="0022543D" w:rsidRPr="00BD0024">
        <w:rPr>
          <w:rFonts w:ascii="Cambria" w:hAnsi="Cambria"/>
        </w:rPr>
        <w:t>aj</w:t>
      </w:r>
      <w:r w:rsidRPr="00BD0024">
        <w:rPr>
          <w:rFonts w:ascii="Cambria" w:hAnsi="Cambria"/>
        </w:rPr>
        <w:t xml:space="preserve">, na rzecz rozwoju naszej Uczelni. </w:t>
      </w:r>
      <w:r w:rsidR="004775B4" w:rsidRPr="00BD0024">
        <w:rPr>
          <w:rFonts w:ascii="Cambria" w:hAnsi="Cambria"/>
        </w:rPr>
        <w:t>Jako rektor kształtującej się Akademii Katolickiej we Wrocławiu s</w:t>
      </w:r>
      <w:r w:rsidR="001C16CB" w:rsidRPr="00BD0024">
        <w:rPr>
          <w:rFonts w:ascii="Cambria" w:hAnsi="Cambria"/>
        </w:rPr>
        <w:t>zczególne słowa wdzięczności kieruję do</w:t>
      </w:r>
      <w:r w:rsidR="004775B4" w:rsidRPr="00BD0024">
        <w:rPr>
          <w:rFonts w:ascii="Cambria" w:hAnsi="Cambria"/>
        </w:rPr>
        <w:t xml:space="preserve"> Jego Ekscelencji Abpa Józefa Kupnego, Metropolity Wrocławskiego, za bezpośrednie zaangażowanie w kontaktach ze Stolicą Apostolską oraz władzami Rzeczypospolitej </w:t>
      </w:r>
      <w:r w:rsidR="001A5B01" w:rsidRPr="00BD0024">
        <w:rPr>
          <w:rFonts w:ascii="Cambria" w:hAnsi="Cambria"/>
        </w:rPr>
        <w:t xml:space="preserve">Polskiej </w:t>
      </w:r>
      <w:r w:rsidR="004775B4" w:rsidRPr="00BD0024">
        <w:rPr>
          <w:rFonts w:ascii="Cambria" w:hAnsi="Cambria"/>
        </w:rPr>
        <w:t xml:space="preserve">na </w:t>
      </w:r>
      <w:r w:rsidR="008A4A21">
        <w:rPr>
          <w:rFonts w:ascii="Cambria" w:hAnsi="Cambria"/>
        </w:rPr>
        <w:t>rzecz przekształcenia Uczelni w </w:t>
      </w:r>
      <w:r w:rsidR="004775B4" w:rsidRPr="00BD0024">
        <w:rPr>
          <w:rFonts w:ascii="Cambria" w:hAnsi="Cambria"/>
        </w:rPr>
        <w:t>Akademię.</w:t>
      </w:r>
    </w:p>
    <w:p w14:paraId="04ED1FE7" w14:textId="25FC0E61" w:rsidR="004775B4" w:rsidRPr="00BD0024" w:rsidRDefault="004775B4" w:rsidP="008E6463">
      <w:pPr>
        <w:spacing w:line="276" w:lineRule="auto"/>
        <w:ind w:firstLine="708"/>
        <w:rPr>
          <w:rFonts w:ascii="Cambria" w:hAnsi="Cambria"/>
        </w:rPr>
      </w:pPr>
      <w:r w:rsidRPr="00BD0024">
        <w:rPr>
          <w:rFonts w:ascii="Cambria" w:hAnsi="Cambria"/>
        </w:rPr>
        <w:t>Integralną częścią naszej Uczelni są i pozostaną seminaria duchowne, w tym Metropolitalne Wyższe Seminarium Duchowne we Wrocławiu oraz Wyższe Seminarium Duchowne Diecezji Legnickiej i Świdnickiej. Z głębokim uznaniem dostrzegamy wytężoną pracę formacyjną podejmowaną w tych seminariach i dziękuj</w:t>
      </w:r>
      <w:r w:rsidR="0022543D" w:rsidRPr="00BD0024">
        <w:rPr>
          <w:rFonts w:ascii="Cambria" w:hAnsi="Cambria"/>
        </w:rPr>
        <w:t>emy</w:t>
      </w:r>
      <w:r w:rsidRPr="00BD0024">
        <w:rPr>
          <w:rFonts w:ascii="Cambria" w:hAnsi="Cambria"/>
        </w:rPr>
        <w:t xml:space="preserve"> zwłaszcza duszpasterzom, katechetom oraz wiernym świeckim za troskę o powołania kapłańskie, zakonne i misyjne.</w:t>
      </w:r>
    </w:p>
    <w:p w14:paraId="4AE91875" w14:textId="3800E1D2" w:rsidR="00EA20A5" w:rsidRPr="00BD0024" w:rsidRDefault="008E6463" w:rsidP="008E6463">
      <w:pPr>
        <w:spacing w:line="276" w:lineRule="auto"/>
        <w:ind w:firstLine="708"/>
        <w:rPr>
          <w:rFonts w:ascii="Cambria" w:hAnsi="Cambria"/>
        </w:rPr>
      </w:pPr>
      <w:r w:rsidRPr="00BD0024">
        <w:rPr>
          <w:rFonts w:ascii="Cambria" w:hAnsi="Cambria"/>
        </w:rPr>
        <w:t xml:space="preserve">Jako przedstawiciele Uczelni katolickiej jesteśmy świadomi, że naszym podstawowym zadaniem jest dawanie świadectwa Chrystusowi i Jego Ewangelii, co Anioł polecił kobietom, pierwszym świadkom pustego grobu: </w:t>
      </w:r>
      <w:r w:rsidRPr="00BD0024">
        <w:rPr>
          <w:rFonts w:ascii="Cambria" w:hAnsi="Cambria"/>
          <w:i/>
          <w:iCs/>
        </w:rPr>
        <w:t>idźcie szybko i powiedzcie Jego uczniom: P</w:t>
      </w:r>
      <w:r w:rsidR="008A4A21">
        <w:rPr>
          <w:rFonts w:ascii="Cambria" w:hAnsi="Cambria"/>
          <w:i/>
          <w:iCs/>
        </w:rPr>
        <w:t>owstał z </w:t>
      </w:r>
      <w:r w:rsidRPr="00BD0024">
        <w:rPr>
          <w:rFonts w:ascii="Cambria" w:hAnsi="Cambria"/>
          <w:i/>
          <w:iCs/>
        </w:rPr>
        <w:t>martwych</w:t>
      </w:r>
      <w:r w:rsidRPr="00BD0024">
        <w:rPr>
          <w:rFonts w:ascii="Cambria" w:hAnsi="Cambria"/>
        </w:rPr>
        <w:t xml:space="preserve"> (Mt 28,7). </w:t>
      </w:r>
      <w:r w:rsidR="00EA20A5" w:rsidRPr="00BD0024">
        <w:rPr>
          <w:rFonts w:ascii="Cambria" w:hAnsi="Cambria"/>
        </w:rPr>
        <w:t xml:space="preserve">Świadectwo jest zawsze naznaczone radością. Nawet jeśli na początku pojawia się lęk, to zostaje on załagodzony przez samego Chrystusa. Tego doświadczyły kobiety: </w:t>
      </w:r>
      <w:r w:rsidR="00EA20A5" w:rsidRPr="00BD0024">
        <w:rPr>
          <w:rFonts w:ascii="Cambria" w:hAnsi="Cambria"/>
          <w:i/>
          <w:iCs/>
        </w:rPr>
        <w:t>Pośpiesznie więc oddaliły się od grobu, z bojaźnią i wielką radością, i biegły oznajmić to Jego uczniom.</w:t>
      </w:r>
      <w:bookmarkStart w:id="0" w:name="W9"/>
      <w:bookmarkEnd w:id="0"/>
      <w:r w:rsidR="00EA20A5" w:rsidRPr="00BD0024">
        <w:rPr>
          <w:rFonts w:ascii="Cambria" w:hAnsi="Cambria"/>
          <w:i/>
          <w:iCs/>
        </w:rPr>
        <w:t xml:space="preserve"> A oto Jezus stanął przed nimi i rzekł: «Witajcie!» One podeszły do Niego, objęły Go za nogi i oddały Mu pokłon.</w:t>
      </w:r>
      <w:bookmarkStart w:id="1" w:name="W10"/>
      <w:bookmarkEnd w:id="1"/>
      <w:r w:rsidR="00EA20A5" w:rsidRPr="00BD0024">
        <w:rPr>
          <w:rFonts w:ascii="Cambria" w:hAnsi="Cambria"/>
          <w:i/>
          <w:iCs/>
        </w:rPr>
        <w:t xml:space="preserve"> A Jezus rzekł do nich: «Nie bójcie się! Idźcie i oznajmijcie moim braciom: niech idą do Galilei, tam Mnie zobaczą»</w:t>
      </w:r>
      <w:r w:rsidR="00EA20A5" w:rsidRPr="00BD0024">
        <w:rPr>
          <w:rFonts w:ascii="Cambria" w:hAnsi="Cambria"/>
        </w:rPr>
        <w:t xml:space="preserve"> (Mt 28,8-10). Tego doświadczamy również </w:t>
      </w:r>
      <w:r w:rsidR="001A5B01" w:rsidRPr="00BD0024">
        <w:rPr>
          <w:rFonts w:ascii="Cambria" w:hAnsi="Cambria"/>
        </w:rPr>
        <w:t>my,</w:t>
      </w:r>
      <w:r w:rsidR="00CD631F" w:rsidRPr="00BD0024">
        <w:rPr>
          <w:rFonts w:ascii="Cambria" w:hAnsi="Cambria"/>
        </w:rPr>
        <w:t xml:space="preserve"> kiedy stajemy się świadkami Chrystusa i Jego Ewangelii w codzienności</w:t>
      </w:r>
      <w:r w:rsidR="00EA20A5" w:rsidRPr="00BD0024">
        <w:rPr>
          <w:rFonts w:ascii="Cambria" w:hAnsi="Cambria"/>
        </w:rPr>
        <w:t>.</w:t>
      </w:r>
    </w:p>
    <w:p w14:paraId="6461532E" w14:textId="2FE9BDF6" w:rsidR="00EA20A5" w:rsidRPr="00BD0024" w:rsidRDefault="00EA20A5" w:rsidP="008E6463">
      <w:pPr>
        <w:spacing w:line="276" w:lineRule="auto"/>
        <w:ind w:firstLine="708"/>
        <w:rPr>
          <w:rFonts w:ascii="Cambria" w:hAnsi="Cambria"/>
        </w:rPr>
      </w:pPr>
      <w:r w:rsidRPr="00BD0024">
        <w:rPr>
          <w:rFonts w:ascii="Cambria" w:hAnsi="Cambria"/>
        </w:rPr>
        <w:t xml:space="preserve">Antyświadectwo jest natomiast naznaczone nieusuwalnym lękiem, który często skutkuje popadnięciem w kłamstwo, </w:t>
      </w:r>
      <w:r w:rsidR="00857634" w:rsidRPr="00BD0024">
        <w:rPr>
          <w:rFonts w:ascii="Cambria" w:hAnsi="Cambria" w:cs="Times New Roman"/>
          <w:szCs w:val="24"/>
        </w:rPr>
        <w:t>które może nawet przerodzić się w kłamstwo systemowe</w:t>
      </w:r>
      <w:r w:rsidR="00462499" w:rsidRPr="00BD0024">
        <w:rPr>
          <w:rFonts w:ascii="Cambria" w:hAnsi="Cambria"/>
        </w:rPr>
        <w:t xml:space="preserve">: </w:t>
      </w:r>
      <w:r w:rsidR="00462499" w:rsidRPr="00BD0024">
        <w:rPr>
          <w:rFonts w:ascii="Cambria" w:hAnsi="Cambria"/>
          <w:i/>
          <w:iCs/>
        </w:rPr>
        <w:lastRenderedPageBreak/>
        <w:t>Rozpowiadajcie tak: Jego uczniowie przyszli w nocy i wykradli Go, gdyśmy spali.</w:t>
      </w:r>
      <w:bookmarkStart w:id="2" w:name="W14"/>
      <w:bookmarkEnd w:id="2"/>
      <w:r w:rsidR="00462499" w:rsidRPr="00BD0024">
        <w:rPr>
          <w:rFonts w:ascii="Cambria" w:hAnsi="Cambria"/>
          <w:i/>
          <w:iCs/>
        </w:rPr>
        <w:t xml:space="preserve"> A gdyby to doszło do uszu namiestnika, my z nim pomówimy i wybawimy was z kłopotu</w:t>
      </w:r>
      <w:r w:rsidR="00462499" w:rsidRPr="00BD0024">
        <w:rPr>
          <w:rFonts w:ascii="Cambria" w:hAnsi="Cambria"/>
        </w:rPr>
        <w:t xml:space="preserve"> (Mt 28,13-14).</w:t>
      </w:r>
      <w:r w:rsidR="008A4A21">
        <w:rPr>
          <w:rFonts w:ascii="Cambria" w:hAnsi="Cambria"/>
        </w:rPr>
        <w:t xml:space="preserve"> Także w </w:t>
      </w:r>
      <w:r w:rsidR="00CD631F" w:rsidRPr="00BD0024">
        <w:rPr>
          <w:rFonts w:ascii="Cambria" w:hAnsi="Cambria"/>
        </w:rPr>
        <w:t>naszych czasach taka postawa całkowitego zakłamania nierzadko jest spotykana, a nawet promowana przez niektóre środowiska, które same siebie nazywają postępowymi.</w:t>
      </w:r>
    </w:p>
    <w:p w14:paraId="19476C2F" w14:textId="00F578B1" w:rsidR="0022543D" w:rsidRPr="00BD0024" w:rsidRDefault="008E6463" w:rsidP="008E6463">
      <w:pPr>
        <w:spacing w:line="276" w:lineRule="auto"/>
        <w:ind w:firstLine="708"/>
        <w:rPr>
          <w:rFonts w:ascii="Cambria" w:hAnsi="Cambria"/>
        </w:rPr>
      </w:pPr>
      <w:r w:rsidRPr="00BD0024">
        <w:rPr>
          <w:rFonts w:ascii="Cambria" w:hAnsi="Cambria"/>
        </w:rPr>
        <w:t>W tej atmosferze wsłuchujemy się w słowa pierwsze</w:t>
      </w:r>
      <w:r w:rsidR="001A5B01" w:rsidRPr="00BD0024">
        <w:rPr>
          <w:rFonts w:ascii="Cambria" w:hAnsi="Cambria"/>
        </w:rPr>
        <w:t>go</w:t>
      </w:r>
      <w:r w:rsidRPr="00BD0024">
        <w:rPr>
          <w:rFonts w:ascii="Cambria" w:hAnsi="Cambria"/>
        </w:rPr>
        <w:t xml:space="preserve"> kazania św. Piotra po zesłaniu Ducha Świętego, w którym Apostoł wyjaśnia nam jak kluczowym wydarzeniem był</w:t>
      </w:r>
      <w:r w:rsidR="001A5B01" w:rsidRPr="00BD0024">
        <w:rPr>
          <w:rFonts w:ascii="Cambria" w:hAnsi="Cambria"/>
        </w:rPr>
        <w:t>o</w:t>
      </w:r>
      <w:r w:rsidRPr="00BD0024">
        <w:rPr>
          <w:rFonts w:ascii="Cambria" w:hAnsi="Cambria"/>
        </w:rPr>
        <w:t xml:space="preserve"> </w:t>
      </w:r>
      <w:r w:rsidR="0022543D" w:rsidRPr="00BD0024">
        <w:rPr>
          <w:rFonts w:ascii="Cambria" w:hAnsi="Cambria"/>
        </w:rPr>
        <w:t>i</w:t>
      </w:r>
      <w:r w:rsidRPr="00BD0024">
        <w:rPr>
          <w:rFonts w:ascii="Cambria" w:hAnsi="Cambria"/>
        </w:rPr>
        <w:t xml:space="preserve"> jest zmartwychwstanie Jezusa Chrystusa, które dał</w:t>
      </w:r>
      <w:r w:rsidR="0022543D" w:rsidRPr="00BD0024">
        <w:rPr>
          <w:rFonts w:ascii="Cambria" w:hAnsi="Cambria"/>
        </w:rPr>
        <w:t>o</w:t>
      </w:r>
      <w:r w:rsidRPr="00BD0024">
        <w:rPr>
          <w:rFonts w:ascii="Cambria" w:hAnsi="Cambria"/>
        </w:rPr>
        <w:t xml:space="preserve"> nam udział w </w:t>
      </w:r>
      <w:r w:rsidR="00E20131" w:rsidRPr="00BD0024">
        <w:rPr>
          <w:rFonts w:ascii="Cambria" w:hAnsi="Cambria"/>
        </w:rPr>
        <w:t>Jego</w:t>
      </w:r>
      <w:r w:rsidRPr="00BD0024">
        <w:rPr>
          <w:rFonts w:ascii="Cambria" w:hAnsi="Cambria"/>
        </w:rPr>
        <w:t xml:space="preserve"> zwycięstwie nad grzechem i śmiercią.</w:t>
      </w:r>
      <w:r w:rsidR="00E20131" w:rsidRPr="00BD0024">
        <w:rPr>
          <w:rFonts w:ascii="Cambria" w:hAnsi="Cambria"/>
        </w:rPr>
        <w:t xml:space="preserve"> Na pierwszy plan wysuwają się trzy elementy: odwaga głoszących, treść przekazywanego orędzia oraz jego skutki.</w:t>
      </w:r>
    </w:p>
    <w:p w14:paraId="15A10F74" w14:textId="453F9888" w:rsidR="008E6463" w:rsidRPr="00BD0024" w:rsidRDefault="0022543D" w:rsidP="008E6463">
      <w:pPr>
        <w:spacing w:line="276" w:lineRule="auto"/>
        <w:ind w:firstLine="708"/>
        <w:rPr>
          <w:rFonts w:ascii="Cambria" w:hAnsi="Cambria"/>
        </w:rPr>
      </w:pPr>
      <w:r w:rsidRPr="00BD0024">
        <w:rPr>
          <w:rFonts w:ascii="Cambria" w:hAnsi="Cambria"/>
        </w:rPr>
        <w:t xml:space="preserve">Z dziejów Apostolskich dowiadujemy się, że </w:t>
      </w:r>
      <w:r w:rsidRPr="00BD0024">
        <w:rPr>
          <w:rFonts w:ascii="Cambria" w:hAnsi="Cambria" w:cs="Times New Roman"/>
          <w:i/>
          <w:iCs/>
          <w:color w:val="000000"/>
          <w:shd w:val="clear" w:color="auto" w:fill="FFFFFF"/>
        </w:rPr>
        <w:t>sta</w:t>
      </w:r>
      <w:r w:rsidR="008A4A21">
        <w:rPr>
          <w:rFonts w:ascii="Cambria" w:hAnsi="Cambria" w:cs="Times New Roman"/>
          <w:i/>
          <w:iCs/>
          <w:color w:val="000000"/>
          <w:shd w:val="clear" w:color="auto" w:fill="FFFFFF"/>
        </w:rPr>
        <w:t>nął Piotr razem z Jedenastoma i </w:t>
      </w:r>
      <w:r w:rsidRPr="00BD0024">
        <w:rPr>
          <w:rFonts w:ascii="Cambria" w:hAnsi="Cambria" w:cs="Times New Roman"/>
          <w:i/>
          <w:iCs/>
          <w:color w:val="000000"/>
          <w:shd w:val="clear" w:color="auto" w:fill="FFFFFF"/>
        </w:rPr>
        <w:t>przemówił do nich donośnym głosem</w:t>
      </w:r>
      <w:r w:rsidRPr="00BD0024">
        <w:rPr>
          <w:rFonts w:ascii="Cambria" w:hAnsi="Cambria"/>
        </w:rPr>
        <w:t xml:space="preserve"> (</w:t>
      </w:r>
      <w:proofErr w:type="spellStart"/>
      <w:r w:rsidRPr="00BD0024">
        <w:rPr>
          <w:rFonts w:ascii="Cambria" w:hAnsi="Cambria"/>
        </w:rPr>
        <w:t>Dz</w:t>
      </w:r>
      <w:proofErr w:type="spellEnd"/>
      <w:r w:rsidRPr="00BD0024">
        <w:rPr>
          <w:rFonts w:ascii="Cambria" w:hAnsi="Cambria"/>
        </w:rPr>
        <w:t xml:space="preserve"> 2,14). Dzisiaj wielu wiernych, zwłaszcza katecheci – księża, </w:t>
      </w:r>
      <w:r w:rsidR="00857634" w:rsidRPr="00BD0024">
        <w:rPr>
          <w:rFonts w:ascii="Cambria" w:hAnsi="Cambria"/>
        </w:rPr>
        <w:t>osoby życia konsekrowanego</w:t>
      </w:r>
      <w:r w:rsidRPr="00BD0024">
        <w:rPr>
          <w:rFonts w:ascii="Cambria" w:hAnsi="Cambria"/>
        </w:rPr>
        <w:t xml:space="preserve"> i świeccy – z wielką odwagą stają wobec przeciwności</w:t>
      </w:r>
      <w:r w:rsidR="008A4A21">
        <w:rPr>
          <w:rFonts w:ascii="Cambria" w:hAnsi="Cambria"/>
        </w:rPr>
        <w:t xml:space="preserve"> i z </w:t>
      </w:r>
      <w:r w:rsidRPr="00BD0024">
        <w:rPr>
          <w:rFonts w:ascii="Cambria" w:hAnsi="Cambria"/>
        </w:rPr>
        <w:t>wielką determinacją głoszą prawdę Ewangelii. To Wasze świadectwo jest dla nas wszystkich inspiracją, by nie poddawać</w:t>
      </w:r>
      <w:r w:rsidR="001A5B01" w:rsidRPr="00BD0024">
        <w:rPr>
          <w:rFonts w:ascii="Cambria" w:hAnsi="Cambria"/>
        </w:rPr>
        <w:t xml:space="preserve"> się</w:t>
      </w:r>
      <w:r w:rsidRPr="00BD0024">
        <w:rPr>
          <w:rFonts w:ascii="Cambria" w:hAnsi="Cambria"/>
        </w:rPr>
        <w:t xml:space="preserve"> nawet w sytuacji malejącej liczby powołań i mniejszej liczby studentów, którzy chcą studiować teologi</w:t>
      </w:r>
      <w:r w:rsidR="00BB13F3">
        <w:rPr>
          <w:rFonts w:ascii="Cambria" w:hAnsi="Cambria"/>
        </w:rPr>
        <w:t>ę</w:t>
      </w:r>
      <w:r w:rsidRPr="00BD0024">
        <w:rPr>
          <w:rFonts w:ascii="Cambria" w:hAnsi="Cambria"/>
        </w:rPr>
        <w:t>.</w:t>
      </w:r>
    </w:p>
    <w:p w14:paraId="30BA88E3" w14:textId="67C9C5B8" w:rsidR="007D0D14" w:rsidRPr="00BD0024" w:rsidRDefault="0022543D" w:rsidP="008E6463">
      <w:pPr>
        <w:spacing w:line="276" w:lineRule="auto"/>
        <w:ind w:firstLine="708"/>
        <w:rPr>
          <w:rFonts w:ascii="Cambria" w:hAnsi="Cambria"/>
        </w:rPr>
      </w:pPr>
      <w:r w:rsidRPr="00BD0024">
        <w:rPr>
          <w:rFonts w:ascii="Cambria" w:hAnsi="Cambria"/>
        </w:rPr>
        <w:t xml:space="preserve">Wielką pokusą obecnych czasów jest chęć dostosowywania Kościoła do wymogów współczesności. O ile w sferze komunikacji, przekazu i ewangelizacji należy </w:t>
      </w:r>
      <w:r w:rsidR="007D0D14" w:rsidRPr="00BD0024">
        <w:rPr>
          <w:rFonts w:ascii="Cambria" w:hAnsi="Cambria"/>
        </w:rPr>
        <w:t>wykorzystywać</w:t>
      </w:r>
      <w:r w:rsidRPr="00BD0024">
        <w:rPr>
          <w:rFonts w:ascii="Cambria" w:hAnsi="Cambria"/>
        </w:rPr>
        <w:t xml:space="preserve"> wszystkie możliwe n</w:t>
      </w:r>
      <w:r w:rsidR="007D0D14" w:rsidRPr="00BD0024">
        <w:rPr>
          <w:rFonts w:ascii="Cambria" w:hAnsi="Cambria"/>
        </w:rPr>
        <w:t>o</w:t>
      </w:r>
      <w:r w:rsidRPr="00BD0024">
        <w:rPr>
          <w:rFonts w:ascii="Cambria" w:hAnsi="Cambria"/>
        </w:rPr>
        <w:t xml:space="preserve">we technologie, nawet </w:t>
      </w:r>
      <w:r w:rsidR="007D0D14" w:rsidRPr="00BD0024">
        <w:rPr>
          <w:rFonts w:ascii="Cambria" w:hAnsi="Cambria"/>
        </w:rPr>
        <w:t>sztuczną</w:t>
      </w:r>
      <w:r w:rsidRPr="00BD0024">
        <w:rPr>
          <w:rFonts w:ascii="Cambria" w:hAnsi="Cambria"/>
        </w:rPr>
        <w:t xml:space="preserve"> </w:t>
      </w:r>
      <w:r w:rsidR="007D0D14" w:rsidRPr="00BD0024">
        <w:rPr>
          <w:rFonts w:ascii="Cambria" w:hAnsi="Cambria"/>
        </w:rPr>
        <w:t>inteligencję</w:t>
      </w:r>
      <w:r w:rsidRPr="00BD0024">
        <w:rPr>
          <w:rFonts w:ascii="Cambria" w:hAnsi="Cambria"/>
        </w:rPr>
        <w:t>, o ty</w:t>
      </w:r>
      <w:r w:rsidR="007D0D14" w:rsidRPr="00BD0024">
        <w:rPr>
          <w:rFonts w:ascii="Cambria" w:hAnsi="Cambria"/>
        </w:rPr>
        <w:t>le</w:t>
      </w:r>
      <w:r w:rsidRPr="00BD0024">
        <w:rPr>
          <w:rFonts w:ascii="Cambria" w:hAnsi="Cambria"/>
        </w:rPr>
        <w:t xml:space="preserve"> ciągle musimy zachować </w:t>
      </w:r>
      <w:r w:rsidR="007D0D14" w:rsidRPr="00BD0024">
        <w:rPr>
          <w:rFonts w:ascii="Cambria" w:hAnsi="Cambria"/>
        </w:rPr>
        <w:t>świadomość</w:t>
      </w:r>
      <w:r w:rsidRPr="00BD0024">
        <w:rPr>
          <w:rFonts w:ascii="Cambria" w:hAnsi="Cambria"/>
        </w:rPr>
        <w:t>, że prawda Ewangelii, a zatem również doktryna Kościoła jest niezmienna</w:t>
      </w:r>
      <w:r w:rsidR="007D0D14" w:rsidRPr="00BD0024">
        <w:rPr>
          <w:rFonts w:ascii="Cambria" w:hAnsi="Cambria"/>
        </w:rPr>
        <w:t xml:space="preserve">, a jest nią Jezus Chrystus: </w:t>
      </w:r>
      <w:r w:rsidR="007D0D14" w:rsidRPr="00BD0024">
        <w:rPr>
          <w:rFonts w:ascii="Cambria" w:hAnsi="Cambria" w:cs="Times New Roman"/>
          <w:i/>
          <w:iCs/>
          <w:color w:val="000000"/>
          <w:shd w:val="clear" w:color="auto" w:fill="FFFFFF"/>
        </w:rPr>
        <w:t>Jezusa Nazarejczyka (…) przybiliście rękami bezbożnych do krzyża i zabiliście. Lecz Bóg wskrzesił Go</w:t>
      </w:r>
      <w:r w:rsidR="007D0D14" w:rsidRPr="00BD0024">
        <w:rPr>
          <w:rFonts w:ascii="Cambria" w:hAnsi="Cambria"/>
        </w:rPr>
        <w:t xml:space="preserve"> (</w:t>
      </w:r>
      <w:proofErr w:type="spellStart"/>
      <w:r w:rsidR="007D0D14" w:rsidRPr="00BD0024">
        <w:rPr>
          <w:rFonts w:ascii="Cambria" w:hAnsi="Cambria"/>
        </w:rPr>
        <w:t>Dz</w:t>
      </w:r>
      <w:proofErr w:type="spellEnd"/>
      <w:r w:rsidR="007D0D14" w:rsidRPr="00BD0024">
        <w:rPr>
          <w:rFonts w:ascii="Cambria" w:hAnsi="Cambria"/>
        </w:rPr>
        <w:t xml:space="preserve"> 2,22-24). Jako uczelnia katolicka chcemy zapewnić wszystkich, że naszym studentom i absolwentom oferujemy wartość dodaną </w:t>
      </w:r>
      <w:r w:rsidR="008A4A21">
        <w:rPr>
          <w:rFonts w:ascii="Cambria" w:hAnsi="Cambria"/>
        </w:rPr>
        <w:t>w </w:t>
      </w:r>
      <w:r w:rsidR="001A5B01" w:rsidRPr="00BD0024">
        <w:rPr>
          <w:rFonts w:ascii="Cambria" w:hAnsi="Cambria"/>
        </w:rPr>
        <w:t>postaci</w:t>
      </w:r>
      <w:r w:rsidR="007D0D14" w:rsidRPr="00BD0024">
        <w:rPr>
          <w:rFonts w:ascii="Cambria" w:hAnsi="Cambria"/>
        </w:rPr>
        <w:t xml:space="preserve"> </w:t>
      </w:r>
      <w:r w:rsidR="001A5B01" w:rsidRPr="00BD0024">
        <w:rPr>
          <w:rFonts w:ascii="Cambria" w:hAnsi="Cambria"/>
        </w:rPr>
        <w:t>etyki i etosu</w:t>
      </w:r>
      <w:r w:rsidR="007D0D14" w:rsidRPr="00BD0024">
        <w:rPr>
          <w:rFonts w:ascii="Cambria" w:hAnsi="Cambria"/>
        </w:rPr>
        <w:t xml:space="preserve"> chrześcijańskie</w:t>
      </w:r>
      <w:r w:rsidR="001A5B01" w:rsidRPr="00BD0024">
        <w:rPr>
          <w:rFonts w:ascii="Cambria" w:hAnsi="Cambria"/>
        </w:rPr>
        <w:t>go</w:t>
      </w:r>
      <w:r w:rsidR="007D0D14" w:rsidRPr="00BD0024">
        <w:rPr>
          <w:rFonts w:ascii="Cambria" w:hAnsi="Cambria"/>
        </w:rPr>
        <w:t>, które będą respektowane niezależnie od uprawianej dziedziny i dyscypliny naukowej.</w:t>
      </w:r>
    </w:p>
    <w:p w14:paraId="0B70B56F" w14:textId="2F67DBF8" w:rsidR="0022543D" w:rsidRPr="00BD0024" w:rsidRDefault="007D0D14" w:rsidP="008E6463">
      <w:pPr>
        <w:spacing w:line="276" w:lineRule="auto"/>
        <w:ind w:firstLine="708"/>
        <w:rPr>
          <w:rFonts w:ascii="Cambria" w:hAnsi="Cambria"/>
        </w:rPr>
      </w:pPr>
      <w:r w:rsidRPr="00BD0024">
        <w:rPr>
          <w:rFonts w:ascii="Cambria" w:hAnsi="Cambria"/>
        </w:rPr>
        <w:t>Naturalnym skutkiem tak rozumianej odwagi w głoszeniu nieskażonej Ewangelii jest bycie świadkie</w:t>
      </w:r>
      <w:r w:rsidR="006863F4" w:rsidRPr="00BD0024">
        <w:rPr>
          <w:rFonts w:ascii="Cambria" w:hAnsi="Cambria"/>
        </w:rPr>
        <w:t xml:space="preserve">m: </w:t>
      </w:r>
      <w:r w:rsidR="006863F4" w:rsidRPr="00BD0024">
        <w:rPr>
          <w:rFonts w:ascii="Cambria" w:hAnsi="Cambria" w:cs="Times New Roman"/>
          <w:i/>
          <w:iCs/>
          <w:color w:val="000000"/>
          <w:shd w:val="clear" w:color="auto" w:fill="FFFFFF"/>
        </w:rPr>
        <w:t>Tego właśnie Jezusa wskrzesił Bóg, a my wszyscy jesteśmy tego świadkami</w:t>
      </w:r>
      <w:r w:rsidR="00442E14">
        <w:rPr>
          <w:rFonts w:ascii="Cambria" w:hAnsi="Cambria"/>
        </w:rPr>
        <w:t xml:space="preserve"> (</w:t>
      </w:r>
      <w:proofErr w:type="spellStart"/>
      <w:r w:rsidR="00442E14">
        <w:rPr>
          <w:rFonts w:ascii="Cambria" w:hAnsi="Cambria"/>
        </w:rPr>
        <w:t>Dz</w:t>
      </w:r>
      <w:proofErr w:type="spellEnd"/>
      <w:r w:rsidR="00442E14">
        <w:rPr>
          <w:rFonts w:ascii="Cambria" w:hAnsi="Cambria"/>
        </w:rPr>
        <w:t> </w:t>
      </w:r>
      <w:r w:rsidR="006863F4" w:rsidRPr="00BD0024">
        <w:rPr>
          <w:rFonts w:ascii="Cambria" w:hAnsi="Cambria"/>
        </w:rPr>
        <w:t>2,32). My, nauczyciele akademiccy,</w:t>
      </w:r>
      <w:r w:rsidR="00857634" w:rsidRPr="00BD0024">
        <w:rPr>
          <w:rFonts w:ascii="Cambria" w:hAnsi="Cambria"/>
        </w:rPr>
        <w:t xml:space="preserve"> </w:t>
      </w:r>
      <w:proofErr w:type="spellStart"/>
      <w:r w:rsidR="00857634" w:rsidRPr="00BD0024">
        <w:rPr>
          <w:rFonts w:ascii="Cambria" w:hAnsi="Cambria"/>
        </w:rPr>
        <w:t>formatorzy</w:t>
      </w:r>
      <w:proofErr w:type="spellEnd"/>
      <w:r w:rsidR="00857634" w:rsidRPr="00BD0024">
        <w:rPr>
          <w:rFonts w:ascii="Cambria" w:hAnsi="Cambria"/>
        </w:rPr>
        <w:t xml:space="preserve"> seminaryjni,</w:t>
      </w:r>
      <w:r w:rsidR="00442E14">
        <w:rPr>
          <w:rFonts w:ascii="Cambria" w:hAnsi="Cambria"/>
        </w:rPr>
        <w:t xml:space="preserve"> pracownicy administracji i </w:t>
      </w:r>
      <w:r w:rsidR="006863F4" w:rsidRPr="00BD0024">
        <w:rPr>
          <w:rFonts w:ascii="Cambria" w:hAnsi="Cambria"/>
        </w:rPr>
        <w:t xml:space="preserve">studenci </w:t>
      </w:r>
      <w:r w:rsidR="001A5B01" w:rsidRPr="00BD0024">
        <w:rPr>
          <w:rFonts w:ascii="Cambria" w:hAnsi="Cambria"/>
        </w:rPr>
        <w:t xml:space="preserve">wiemy, </w:t>
      </w:r>
      <w:r w:rsidR="006863F4" w:rsidRPr="00BD0024">
        <w:rPr>
          <w:rFonts w:ascii="Cambria" w:hAnsi="Cambria"/>
        </w:rPr>
        <w:t xml:space="preserve">że to </w:t>
      </w:r>
      <w:r w:rsidR="001A5B01" w:rsidRPr="00BD0024">
        <w:rPr>
          <w:rFonts w:ascii="Cambria" w:hAnsi="Cambria"/>
        </w:rPr>
        <w:t xml:space="preserve">jakże ważne </w:t>
      </w:r>
      <w:r w:rsidR="006863F4" w:rsidRPr="00BD0024">
        <w:rPr>
          <w:rFonts w:ascii="Cambria" w:hAnsi="Cambria"/>
        </w:rPr>
        <w:t>zadanie spoczywa na nas. Dlatego tym bardziej wyrażamy wszystkim duszpasterzom, katechetom i wiernym świeckim nasze najszczersze podziękowania za modlitwę i wsparcie jakiego doświadczamy na co dzień.</w:t>
      </w:r>
    </w:p>
    <w:p w14:paraId="4FC4D019" w14:textId="0056010C" w:rsidR="00906904" w:rsidRPr="00BD0024" w:rsidRDefault="00510A29" w:rsidP="00BD0024">
      <w:pPr>
        <w:spacing w:line="276" w:lineRule="auto"/>
        <w:ind w:firstLine="708"/>
        <w:rPr>
          <w:rFonts w:ascii="Cambria" w:hAnsi="Cambria" w:cstheme="majorBidi"/>
        </w:rPr>
      </w:pPr>
      <w:r w:rsidRPr="00BD0024">
        <w:rPr>
          <w:rFonts w:ascii="Cambria" w:hAnsi="Cambria" w:cstheme="majorBidi"/>
        </w:rPr>
        <w:t xml:space="preserve">Do podziękowań dołączamy </w:t>
      </w:r>
      <w:r w:rsidR="00EA705B" w:rsidRPr="00BD0024">
        <w:rPr>
          <w:rFonts w:ascii="Cambria" w:hAnsi="Cambria" w:cstheme="majorBidi"/>
        </w:rPr>
        <w:t xml:space="preserve">nasze </w:t>
      </w:r>
      <w:r w:rsidRPr="00BD0024">
        <w:rPr>
          <w:rFonts w:ascii="Cambria" w:hAnsi="Cambria" w:cstheme="majorBidi"/>
        </w:rPr>
        <w:t>najserdeczniejsze życzenia</w:t>
      </w:r>
      <w:r w:rsidR="00EA705B" w:rsidRPr="00BD0024">
        <w:rPr>
          <w:rFonts w:ascii="Cambria" w:hAnsi="Cambria" w:cstheme="majorBidi"/>
        </w:rPr>
        <w:t xml:space="preserve"> </w:t>
      </w:r>
      <w:r w:rsidR="00E20131" w:rsidRPr="00BD0024">
        <w:rPr>
          <w:rFonts w:ascii="Cambria" w:hAnsi="Cambria" w:cstheme="majorBidi"/>
        </w:rPr>
        <w:t xml:space="preserve">odwagi w głoszeniu Ewangelii, wierności wierze, którą nosimy w naszych sercach oraz czerpania ze źródła zbawienia jakim jest Jezus Chrystus: </w:t>
      </w:r>
      <w:r w:rsidR="00E20131" w:rsidRPr="00BD0024">
        <w:rPr>
          <w:rFonts w:ascii="Cambria" w:hAnsi="Cambria" w:cstheme="majorBidi"/>
          <w:i/>
          <w:iCs/>
          <w:color w:val="0A0A0A"/>
          <w:shd w:val="clear" w:color="auto" w:fill="FFFFFF"/>
        </w:rPr>
        <w:t>Niech światło Chrystusa chwalebnie zmartwychwstałego rozproszy ciemności naszych serc i umysłów</w:t>
      </w:r>
      <w:r w:rsidR="00E20131" w:rsidRPr="00BD0024">
        <w:rPr>
          <w:rFonts w:ascii="Cambria" w:hAnsi="Cambria" w:cstheme="majorBidi"/>
          <w:color w:val="0A0A0A"/>
          <w:shd w:val="clear" w:color="auto" w:fill="FFFFFF"/>
        </w:rPr>
        <w:t xml:space="preserve"> (z </w:t>
      </w:r>
      <w:r w:rsidR="00E20131" w:rsidRPr="00BD0024">
        <w:rPr>
          <w:rFonts w:ascii="Cambria" w:hAnsi="Cambria" w:cstheme="majorBidi"/>
          <w:i/>
          <w:iCs/>
          <w:color w:val="0A0A0A"/>
          <w:shd w:val="clear" w:color="auto" w:fill="FFFFFF"/>
        </w:rPr>
        <w:t>Liturgii Wigilii Paschalnej</w:t>
      </w:r>
      <w:r w:rsidR="00E20131" w:rsidRPr="00BD0024">
        <w:rPr>
          <w:rFonts w:ascii="Cambria" w:hAnsi="Cambria" w:cstheme="majorBidi"/>
          <w:color w:val="0A0A0A"/>
          <w:shd w:val="clear" w:color="auto" w:fill="FFFFFF"/>
        </w:rPr>
        <w:t>)</w:t>
      </w:r>
      <w:r w:rsidR="00EA705B" w:rsidRPr="00BD0024">
        <w:rPr>
          <w:rFonts w:ascii="Cambria" w:hAnsi="Cambria" w:cstheme="majorBidi"/>
        </w:rPr>
        <w:t xml:space="preserve">. </w:t>
      </w:r>
      <w:r w:rsidR="000B1492" w:rsidRPr="00BD0024">
        <w:rPr>
          <w:rFonts w:ascii="Cambria" w:hAnsi="Cambria" w:cstheme="majorBidi"/>
        </w:rPr>
        <w:t xml:space="preserve">Niech światło wiary w </w:t>
      </w:r>
      <w:r w:rsidR="00DC3705" w:rsidRPr="00BD0024">
        <w:rPr>
          <w:rFonts w:ascii="Cambria" w:hAnsi="Cambria" w:cstheme="majorBidi"/>
        </w:rPr>
        <w:t xml:space="preserve">Zmartwychwstałego </w:t>
      </w:r>
      <w:r w:rsidR="00E20131" w:rsidRPr="00BD0024">
        <w:rPr>
          <w:rFonts w:ascii="Cambria" w:hAnsi="Cambria" w:cstheme="majorBidi"/>
        </w:rPr>
        <w:t>dociera do każdej przestrzeni Waszego życia</w:t>
      </w:r>
      <w:r w:rsidR="00BD0024">
        <w:rPr>
          <w:rFonts w:ascii="Cambria" w:hAnsi="Cambria" w:cstheme="majorBidi"/>
        </w:rPr>
        <w:t>.</w:t>
      </w:r>
    </w:p>
    <w:p w14:paraId="7B1D695F" w14:textId="6360C6E6" w:rsidR="002071F4" w:rsidRPr="00BD0024" w:rsidRDefault="002071F4" w:rsidP="00993CAA">
      <w:pPr>
        <w:spacing w:line="276" w:lineRule="auto"/>
        <w:jc w:val="center"/>
        <w:rPr>
          <w:rFonts w:ascii="Cambria" w:hAnsi="Cambria"/>
        </w:rPr>
      </w:pPr>
      <w:r w:rsidRPr="00BD0024">
        <w:rPr>
          <w:rFonts w:ascii="Cambria" w:hAnsi="Cambria"/>
        </w:rPr>
        <w:t xml:space="preserve">Z modlitwą </w:t>
      </w:r>
      <w:r w:rsidR="00AB23C1" w:rsidRPr="00BD0024">
        <w:rPr>
          <w:rFonts w:ascii="Cambria" w:hAnsi="Cambria"/>
        </w:rPr>
        <w:t xml:space="preserve">i </w:t>
      </w:r>
      <w:r w:rsidRPr="00BD0024">
        <w:rPr>
          <w:rFonts w:ascii="Cambria" w:hAnsi="Cambria"/>
        </w:rPr>
        <w:t>Boż</w:t>
      </w:r>
      <w:r w:rsidR="00AB23C1" w:rsidRPr="00BD0024">
        <w:rPr>
          <w:rFonts w:ascii="Cambria" w:hAnsi="Cambria"/>
        </w:rPr>
        <w:t>ym</w:t>
      </w:r>
      <w:r w:rsidRPr="00BD0024">
        <w:rPr>
          <w:rFonts w:ascii="Cambria" w:hAnsi="Cambria"/>
        </w:rPr>
        <w:t xml:space="preserve"> błogosławieństw</w:t>
      </w:r>
      <w:r w:rsidR="00AB23C1" w:rsidRPr="00BD0024">
        <w:rPr>
          <w:rFonts w:ascii="Cambria" w:hAnsi="Cambria"/>
        </w:rPr>
        <w:t>em</w:t>
      </w:r>
    </w:p>
    <w:p w14:paraId="617BB167" w14:textId="37443EFA" w:rsidR="00824F0A" w:rsidRPr="00BD0024" w:rsidRDefault="00824F0A" w:rsidP="002D182D">
      <w:pPr>
        <w:spacing w:line="276" w:lineRule="auto"/>
        <w:rPr>
          <w:rFonts w:ascii="Cambria" w:hAnsi="Cambria"/>
        </w:rPr>
      </w:pPr>
    </w:p>
    <w:p w14:paraId="07E42022" w14:textId="675C6AE2" w:rsidR="00906904" w:rsidRPr="00BD0024" w:rsidRDefault="00906904" w:rsidP="002D182D">
      <w:pPr>
        <w:spacing w:line="276" w:lineRule="auto"/>
        <w:rPr>
          <w:rFonts w:ascii="Cambria" w:hAnsi="Cambria"/>
        </w:rPr>
      </w:pPr>
    </w:p>
    <w:p w14:paraId="1082CCB6" w14:textId="1AF4C94E" w:rsidR="00906904" w:rsidRPr="00BD0024" w:rsidRDefault="00BD0024" w:rsidP="002D182D">
      <w:pPr>
        <w:spacing w:line="276" w:lineRule="auto"/>
        <w:rPr>
          <w:rFonts w:ascii="Cambria" w:hAnsi="Cambria"/>
        </w:rPr>
      </w:pPr>
      <w:bookmarkStart w:id="3" w:name="_GoBack"/>
      <w:bookmarkEnd w:id="3"/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</w:p>
    <w:p w14:paraId="5B80E11B" w14:textId="724539F2" w:rsidR="005D4924" w:rsidRPr="00BD0024" w:rsidRDefault="005D4924" w:rsidP="00824F0A">
      <w:pPr>
        <w:rPr>
          <w:rFonts w:ascii="Cambria" w:hAnsi="Cambria"/>
        </w:rPr>
      </w:pPr>
    </w:p>
    <w:p w14:paraId="43E4F6F2" w14:textId="03286C5D" w:rsidR="00824F0A" w:rsidRPr="00BD0024" w:rsidRDefault="00E20131" w:rsidP="00E20131">
      <w:pPr>
        <w:rPr>
          <w:rFonts w:ascii="Cambria" w:hAnsi="Cambria"/>
        </w:rPr>
      </w:pPr>
      <w:r w:rsidRPr="00BD0024">
        <w:rPr>
          <w:rFonts w:ascii="Cambria" w:hAnsi="Cambria"/>
        </w:rPr>
        <w:t xml:space="preserve">           </w:t>
      </w:r>
      <w:r w:rsidR="00824F0A" w:rsidRPr="00BD0024">
        <w:rPr>
          <w:rFonts w:ascii="Cambria" w:hAnsi="Cambria"/>
        </w:rPr>
        <w:t xml:space="preserve">Ks. </w:t>
      </w:r>
      <w:r w:rsidRPr="00BD0024">
        <w:rPr>
          <w:rFonts w:ascii="Cambria" w:hAnsi="Cambria"/>
        </w:rPr>
        <w:t xml:space="preserve">dr Michał Mraczek                                          </w:t>
      </w:r>
      <w:r w:rsidR="00824F0A" w:rsidRPr="00BD0024">
        <w:rPr>
          <w:rFonts w:ascii="Cambria" w:hAnsi="Cambria"/>
        </w:rPr>
        <w:t xml:space="preserve">  Ks. prof. dr hab. Sławomir Stasiak</w:t>
      </w:r>
    </w:p>
    <w:p w14:paraId="41E27A41" w14:textId="7C0C2018" w:rsidR="00E1383A" w:rsidRPr="00BD0024" w:rsidRDefault="00824F0A" w:rsidP="00824F0A">
      <w:pPr>
        <w:rPr>
          <w:rFonts w:ascii="Cambria" w:hAnsi="Cambria"/>
        </w:rPr>
      </w:pPr>
      <w:r w:rsidRPr="00BD0024">
        <w:rPr>
          <w:rFonts w:ascii="Cambria" w:hAnsi="Cambria"/>
        </w:rPr>
        <w:t xml:space="preserve">     Rektor MWSD we Wrocławiu </w:t>
      </w:r>
      <w:r w:rsidR="00EA705B" w:rsidRPr="00BD0024">
        <w:rPr>
          <w:rFonts w:ascii="Cambria" w:hAnsi="Cambria"/>
        </w:rPr>
        <w:t xml:space="preserve"> </w:t>
      </w:r>
      <w:r w:rsidRPr="00BD0024">
        <w:rPr>
          <w:rFonts w:ascii="Cambria" w:hAnsi="Cambria"/>
        </w:rPr>
        <w:t xml:space="preserve">                                          Rektor PWT we Wrocławiu</w:t>
      </w:r>
    </w:p>
    <w:p w14:paraId="7838304D" w14:textId="1EA1F648" w:rsidR="00EA705B" w:rsidRPr="00BD0024" w:rsidRDefault="00EA705B" w:rsidP="00824F0A">
      <w:pPr>
        <w:rPr>
          <w:rFonts w:ascii="Cambria" w:hAnsi="Cambria"/>
        </w:rPr>
      </w:pPr>
    </w:p>
    <w:p w14:paraId="44C9F2ED" w14:textId="6B16228F" w:rsidR="00906904" w:rsidRDefault="00906904" w:rsidP="00824F0A">
      <w:pPr>
        <w:rPr>
          <w:rFonts w:ascii="Cambria" w:hAnsi="Cambria"/>
        </w:rPr>
      </w:pPr>
    </w:p>
    <w:p w14:paraId="4B38A5D6" w14:textId="77777777" w:rsidR="00993CAA" w:rsidRPr="00BD0024" w:rsidRDefault="00993CAA" w:rsidP="00824F0A">
      <w:pPr>
        <w:rPr>
          <w:rFonts w:ascii="Cambria" w:hAnsi="Cambria"/>
        </w:rPr>
      </w:pPr>
    </w:p>
    <w:p w14:paraId="0CA765D4" w14:textId="34E9EF8E" w:rsidR="007428D6" w:rsidRDefault="00EA705B" w:rsidP="00824F0A">
      <w:pPr>
        <w:rPr>
          <w:rFonts w:ascii="Cambria" w:hAnsi="Cambria"/>
          <w:szCs w:val="24"/>
        </w:rPr>
      </w:pPr>
      <w:r w:rsidRPr="00BD0024">
        <w:rPr>
          <w:rFonts w:ascii="Cambria" w:hAnsi="Cambria"/>
          <w:szCs w:val="24"/>
        </w:rPr>
        <w:t xml:space="preserve">Wrocław, </w:t>
      </w:r>
      <w:r w:rsidR="00B424DB" w:rsidRPr="00BD0024">
        <w:rPr>
          <w:rFonts w:ascii="Cambria" w:hAnsi="Cambria"/>
          <w:szCs w:val="24"/>
        </w:rPr>
        <w:t>18 marca</w:t>
      </w:r>
      <w:r w:rsidRPr="00BD0024">
        <w:rPr>
          <w:rFonts w:ascii="Cambria" w:hAnsi="Cambria"/>
          <w:szCs w:val="24"/>
        </w:rPr>
        <w:t xml:space="preserve"> 202</w:t>
      </w:r>
      <w:r w:rsidR="00B424DB" w:rsidRPr="00BD0024">
        <w:rPr>
          <w:rFonts w:ascii="Cambria" w:hAnsi="Cambria"/>
          <w:szCs w:val="24"/>
        </w:rPr>
        <w:t>6</w:t>
      </w:r>
      <w:r w:rsidRPr="00BD0024">
        <w:rPr>
          <w:rFonts w:ascii="Cambria" w:hAnsi="Cambria"/>
          <w:szCs w:val="24"/>
        </w:rPr>
        <w:t xml:space="preserve"> r.</w:t>
      </w:r>
    </w:p>
    <w:p w14:paraId="46332A42" w14:textId="77777777" w:rsidR="007428D6" w:rsidRDefault="007428D6" w:rsidP="007428D6">
      <w:pPr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br w:type="column"/>
      </w:r>
    </w:p>
    <w:p w14:paraId="0E99305B" w14:textId="77777777" w:rsidR="007428D6" w:rsidRDefault="007428D6" w:rsidP="007428D6">
      <w:pPr>
        <w:rPr>
          <w:rFonts w:ascii="Cambria" w:hAnsi="Cambria"/>
          <w:szCs w:val="24"/>
        </w:rPr>
      </w:pPr>
    </w:p>
    <w:p w14:paraId="3E1E658F" w14:textId="77777777" w:rsidR="007428D6" w:rsidRDefault="007428D6" w:rsidP="007428D6">
      <w:pPr>
        <w:rPr>
          <w:rFonts w:ascii="Cambria" w:hAnsi="Cambria"/>
          <w:szCs w:val="24"/>
        </w:rPr>
      </w:pPr>
    </w:p>
    <w:p w14:paraId="0D97F660" w14:textId="25E0DA2B" w:rsidR="007428D6" w:rsidRPr="00B862AC" w:rsidRDefault="007428D6" w:rsidP="007428D6">
      <w:pPr>
        <w:rPr>
          <w:rFonts w:ascii="Times New Roman" w:hAnsi="Times New Roman"/>
          <w:sz w:val="20"/>
        </w:rPr>
      </w:pPr>
      <w:r w:rsidRPr="00B862AC">
        <w:rPr>
          <w:rFonts w:ascii="Times New Roman" w:hAnsi="Times New Roman"/>
          <w:sz w:val="20"/>
        </w:rPr>
        <w:t xml:space="preserve"> </w:t>
      </w:r>
    </w:p>
    <w:p w14:paraId="19D387E9" w14:textId="77777777" w:rsidR="007428D6" w:rsidRPr="007428D6" w:rsidRDefault="007428D6" w:rsidP="007428D6">
      <w:pPr>
        <w:pStyle w:val="Nagwek3"/>
        <w:rPr>
          <w:sz w:val="24"/>
          <w:szCs w:val="24"/>
        </w:rPr>
      </w:pPr>
      <w:r w:rsidRPr="007428D6">
        <w:rPr>
          <w:sz w:val="24"/>
          <w:szCs w:val="24"/>
        </w:rPr>
        <w:t>KURIA  METROPOLITALNA  WROCŁAWSKA</w:t>
      </w:r>
    </w:p>
    <w:p w14:paraId="6311B09C" w14:textId="62AFD570" w:rsidR="007428D6" w:rsidRDefault="007428D6" w:rsidP="007428D6">
      <w:pPr>
        <w:pStyle w:val="Nagwek1"/>
        <w:rPr>
          <w:rFonts w:ascii="Times New Roman" w:eastAsia="Times New Roman" w:hAnsi="Times New Roman" w:cs="Times New Roman"/>
          <w:caps w:val="0"/>
          <w:lang w:eastAsia="it-IT"/>
        </w:rPr>
      </w:pPr>
      <w:r w:rsidRPr="007428D6">
        <w:rPr>
          <w:rFonts w:ascii="Times New Roman" w:eastAsia="Times New Roman" w:hAnsi="Times New Roman" w:cs="Times New Roman"/>
          <w:caps w:val="0"/>
          <w:lang w:eastAsia="it-IT"/>
        </w:rPr>
        <w:t xml:space="preserve">L.dz. </w:t>
      </w:r>
      <w:r w:rsidR="00442E14">
        <w:rPr>
          <w:rFonts w:ascii="Times New Roman" w:eastAsia="Times New Roman" w:hAnsi="Times New Roman" w:cs="Times New Roman"/>
          <w:caps w:val="0"/>
          <w:lang w:eastAsia="it-IT"/>
        </w:rPr>
        <w:t>259</w:t>
      </w:r>
      <w:r w:rsidRPr="007428D6">
        <w:rPr>
          <w:rFonts w:ascii="Times New Roman" w:eastAsia="Times New Roman" w:hAnsi="Times New Roman" w:cs="Times New Roman"/>
          <w:caps w:val="0"/>
          <w:lang w:eastAsia="it-IT"/>
        </w:rPr>
        <w:t>/2026</w:t>
      </w:r>
    </w:p>
    <w:p w14:paraId="012FA729" w14:textId="77777777" w:rsidR="00993CAA" w:rsidRPr="00993CAA" w:rsidRDefault="00993CAA" w:rsidP="00993CAA">
      <w:pPr>
        <w:rPr>
          <w:lang w:eastAsia="it-IT"/>
        </w:rPr>
      </w:pPr>
    </w:p>
    <w:p w14:paraId="38B14F00" w14:textId="4CD20AA2" w:rsidR="007428D6" w:rsidRDefault="007428D6" w:rsidP="007428D6">
      <w:pPr>
        <w:pStyle w:val="Nagwek2"/>
        <w:spacing w:before="0" w:after="0"/>
        <w:rPr>
          <w:rFonts w:ascii="Times New Roman" w:hAnsi="Times New Roman"/>
          <w:szCs w:val="24"/>
        </w:rPr>
      </w:pPr>
      <w:r w:rsidRPr="007428D6">
        <w:rPr>
          <w:rFonts w:ascii="Times New Roman" w:hAnsi="Times New Roman"/>
          <w:szCs w:val="24"/>
        </w:rPr>
        <w:t>Z a r z ą d z e n i e</w:t>
      </w:r>
    </w:p>
    <w:p w14:paraId="30EEBCFF" w14:textId="77777777" w:rsidR="00993CAA" w:rsidRPr="00993CAA" w:rsidRDefault="00993CAA" w:rsidP="00993CAA"/>
    <w:p w14:paraId="05309649" w14:textId="064B5CC1" w:rsidR="007428D6" w:rsidRPr="007428D6" w:rsidRDefault="007428D6" w:rsidP="007428D6">
      <w:pPr>
        <w:pStyle w:val="Tekstpodstawowy"/>
        <w:ind w:right="-1"/>
        <w:rPr>
          <w:sz w:val="24"/>
          <w:szCs w:val="24"/>
        </w:rPr>
      </w:pPr>
      <w:r w:rsidRPr="007428D6">
        <w:rPr>
          <w:sz w:val="24"/>
          <w:szCs w:val="24"/>
        </w:rPr>
        <w:t xml:space="preserve">       Powyższy List </w:t>
      </w:r>
      <w:r w:rsidR="00442E14">
        <w:rPr>
          <w:sz w:val="24"/>
          <w:szCs w:val="24"/>
        </w:rPr>
        <w:t>R</w:t>
      </w:r>
      <w:r w:rsidR="00993CAA">
        <w:rPr>
          <w:sz w:val="24"/>
          <w:szCs w:val="24"/>
        </w:rPr>
        <w:t>ektorów</w:t>
      </w:r>
      <w:r w:rsidRPr="007428D6">
        <w:rPr>
          <w:sz w:val="24"/>
          <w:szCs w:val="24"/>
        </w:rPr>
        <w:t xml:space="preserve"> </w:t>
      </w:r>
      <w:r w:rsidR="00993CAA">
        <w:rPr>
          <w:sz w:val="24"/>
          <w:szCs w:val="24"/>
        </w:rPr>
        <w:t xml:space="preserve">Papieskiego Wydziału Teologicznego </w:t>
      </w:r>
      <w:r w:rsidRPr="007428D6">
        <w:rPr>
          <w:sz w:val="24"/>
          <w:szCs w:val="24"/>
        </w:rPr>
        <w:t xml:space="preserve">we Wrocławiu </w:t>
      </w:r>
      <w:r w:rsidR="00993CAA">
        <w:rPr>
          <w:sz w:val="24"/>
          <w:szCs w:val="24"/>
        </w:rPr>
        <w:t>i Metro</w:t>
      </w:r>
      <w:r w:rsidR="00993CAA">
        <w:rPr>
          <w:sz w:val="24"/>
          <w:szCs w:val="24"/>
        </w:rPr>
        <w:softHyphen/>
        <w:t>polital</w:t>
      </w:r>
      <w:r w:rsidR="00993CAA">
        <w:rPr>
          <w:sz w:val="24"/>
          <w:szCs w:val="24"/>
        </w:rPr>
        <w:softHyphen/>
        <w:t xml:space="preserve">nego Wyższego Seminarium Duchownego </w:t>
      </w:r>
      <w:r w:rsidRPr="007428D6">
        <w:rPr>
          <w:sz w:val="24"/>
          <w:szCs w:val="24"/>
        </w:rPr>
        <w:t>należy odczytać podczas wszystkich Mszy Świę</w:t>
      </w:r>
      <w:r w:rsidRPr="007428D6">
        <w:rPr>
          <w:sz w:val="24"/>
          <w:szCs w:val="24"/>
        </w:rPr>
        <w:softHyphen/>
      </w:r>
      <w:r w:rsidR="00993CAA">
        <w:rPr>
          <w:sz w:val="24"/>
          <w:szCs w:val="24"/>
        </w:rPr>
        <w:t>tych w </w:t>
      </w:r>
      <w:r w:rsidRPr="007428D6">
        <w:rPr>
          <w:sz w:val="24"/>
          <w:szCs w:val="24"/>
        </w:rPr>
        <w:t xml:space="preserve">kościołach i kaplicach Archidiecezji Wrocławskiej w Poniedziałek Wielkanocny – </w:t>
      </w:r>
      <w:r w:rsidR="00993CAA">
        <w:rPr>
          <w:sz w:val="24"/>
          <w:szCs w:val="24"/>
        </w:rPr>
        <w:t>6</w:t>
      </w:r>
      <w:r w:rsidRPr="007428D6">
        <w:rPr>
          <w:sz w:val="24"/>
          <w:szCs w:val="24"/>
        </w:rPr>
        <w:t> kwietnia 202</w:t>
      </w:r>
      <w:r w:rsidR="00993CAA">
        <w:rPr>
          <w:sz w:val="24"/>
          <w:szCs w:val="24"/>
        </w:rPr>
        <w:t>6 </w:t>
      </w:r>
      <w:r w:rsidRPr="007428D6">
        <w:rPr>
          <w:sz w:val="24"/>
          <w:szCs w:val="24"/>
        </w:rPr>
        <w:t>r.</w:t>
      </w:r>
      <w:r w:rsidRPr="007428D6">
        <w:rPr>
          <w:sz w:val="24"/>
          <w:szCs w:val="24"/>
        </w:rPr>
        <w:tab/>
      </w:r>
    </w:p>
    <w:p w14:paraId="3402157C" w14:textId="2A3E98EB" w:rsidR="007428D6" w:rsidRDefault="007428D6" w:rsidP="007428D6">
      <w:pPr>
        <w:pStyle w:val="Tekstpodstawowy"/>
        <w:spacing w:before="120" w:line="480" w:lineRule="auto"/>
        <w:rPr>
          <w:sz w:val="24"/>
          <w:szCs w:val="24"/>
        </w:rPr>
      </w:pPr>
      <w:r w:rsidRPr="007428D6">
        <w:rPr>
          <w:sz w:val="24"/>
          <w:szCs w:val="24"/>
        </w:rPr>
        <w:t xml:space="preserve">Wrocław, </w:t>
      </w:r>
      <w:r w:rsidR="00993CAA">
        <w:rPr>
          <w:sz w:val="24"/>
          <w:szCs w:val="24"/>
        </w:rPr>
        <w:t>23.03</w:t>
      </w:r>
      <w:r w:rsidRPr="007428D6">
        <w:rPr>
          <w:sz w:val="24"/>
          <w:szCs w:val="24"/>
        </w:rPr>
        <w:t>.202</w:t>
      </w:r>
      <w:r w:rsidR="00993CAA">
        <w:rPr>
          <w:sz w:val="24"/>
          <w:szCs w:val="24"/>
        </w:rPr>
        <w:t>6</w:t>
      </w:r>
      <w:r w:rsidRPr="007428D6">
        <w:rPr>
          <w:sz w:val="24"/>
          <w:szCs w:val="24"/>
        </w:rPr>
        <w:t xml:space="preserve"> r.</w:t>
      </w:r>
    </w:p>
    <w:p w14:paraId="3E7D26BE" w14:textId="77777777" w:rsidR="00993CAA" w:rsidRPr="007428D6" w:rsidRDefault="00993CAA" w:rsidP="007428D6">
      <w:pPr>
        <w:pStyle w:val="Tekstpodstawowy"/>
        <w:spacing w:before="120" w:line="480" w:lineRule="auto"/>
        <w:rPr>
          <w:sz w:val="24"/>
          <w:szCs w:val="24"/>
        </w:rPr>
      </w:pPr>
    </w:p>
    <w:p w14:paraId="4EFEFAE8" w14:textId="120A297D" w:rsidR="007428D6" w:rsidRPr="007428D6" w:rsidRDefault="007428D6" w:rsidP="007428D6">
      <w:pPr>
        <w:ind w:left="4956" w:firstLine="708"/>
        <w:rPr>
          <w:rFonts w:ascii="Cambria" w:hAnsi="Cambria"/>
          <w:szCs w:val="24"/>
        </w:rPr>
      </w:pPr>
      <w:r w:rsidRPr="007428D6">
        <w:rPr>
          <w:rFonts w:ascii="Times New Roman" w:hAnsi="Times New Roman"/>
          <w:smallCaps/>
          <w:szCs w:val="24"/>
        </w:rPr>
        <w:t xml:space="preserve">  WIKARIUSZ  GENERALNY</w:t>
      </w:r>
    </w:p>
    <w:p w14:paraId="6F1FE039" w14:textId="77777777" w:rsidR="00EA705B" w:rsidRPr="00BD0024" w:rsidRDefault="00EA705B" w:rsidP="00824F0A">
      <w:pPr>
        <w:rPr>
          <w:rFonts w:ascii="Cambria" w:hAnsi="Cambria"/>
          <w:szCs w:val="24"/>
        </w:rPr>
      </w:pPr>
    </w:p>
    <w:sectPr w:rsidR="00EA705B" w:rsidRPr="00BD0024" w:rsidSect="00BD0024">
      <w:pgSz w:w="11900" w:h="16840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D5A"/>
    <w:rsid w:val="00007E7A"/>
    <w:rsid w:val="000B0E9E"/>
    <w:rsid w:val="000B1492"/>
    <w:rsid w:val="000F362B"/>
    <w:rsid w:val="001132B0"/>
    <w:rsid w:val="001A5B01"/>
    <w:rsid w:val="001C16CB"/>
    <w:rsid w:val="001F25C7"/>
    <w:rsid w:val="002071F4"/>
    <w:rsid w:val="0022543D"/>
    <w:rsid w:val="0024240A"/>
    <w:rsid w:val="002D182D"/>
    <w:rsid w:val="002E713F"/>
    <w:rsid w:val="00392237"/>
    <w:rsid w:val="003C7FCF"/>
    <w:rsid w:val="00406BE2"/>
    <w:rsid w:val="0042030B"/>
    <w:rsid w:val="00442E14"/>
    <w:rsid w:val="00462499"/>
    <w:rsid w:val="004775B4"/>
    <w:rsid w:val="00510A29"/>
    <w:rsid w:val="005C5B4F"/>
    <w:rsid w:val="005D4924"/>
    <w:rsid w:val="005E512A"/>
    <w:rsid w:val="005F0476"/>
    <w:rsid w:val="00626C71"/>
    <w:rsid w:val="00630B0A"/>
    <w:rsid w:val="006863F4"/>
    <w:rsid w:val="00697719"/>
    <w:rsid w:val="006D2CDD"/>
    <w:rsid w:val="006E6F49"/>
    <w:rsid w:val="007428D6"/>
    <w:rsid w:val="00781B38"/>
    <w:rsid w:val="0079580E"/>
    <w:rsid w:val="007B273C"/>
    <w:rsid w:val="007D0D14"/>
    <w:rsid w:val="007F592A"/>
    <w:rsid w:val="00824F0A"/>
    <w:rsid w:val="008513C3"/>
    <w:rsid w:val="00857634"/>
    <w:rsid w:val="00885A37"/>
    <w:rsid w:val="008A4A21"/>
    <w:rsid w:val="008D2797"/>
    <w:rsid w:val="008E6463"/>
    <w:rsid w:val="00906904"/>
    <w:rsid w:val="00927256"/>
    <w:rsid w:val="00935100"/>
    <w:rsid w:val="00993CAA"/>
    <w:rsid w:val="009B028B"/>
    <w:rsid w:val="009B67B4"/>
    <w:rsid w:val="00A65F3C"/>
    <w:rsid w:val="00AA6800"/>
    <w:rsid w:val="00AB23C1"/>
    <w:rsid w:val="00B25EAE"/>
    <w:rsid w:val="00B424DB"/>
    <w:rsid w:val="00BB13F3"/>
    <w:rsid w:val="00BD0024"/>
    <w:rsid w:val="00C2702D"/>
    <w:rsid w:val="00CD631F"/>
    <w:rsid w:val="00D86220"/>
    <w:rsid w:val="00D93B90"/>
    <w:rsid w:val="00DC3705"/>
    <w:rsid w:val="00DC6D5A"/>
    <w:rsid w:val="00DD7E05"/>
    <w:rsid w:val="00E1383A"/>
    <w:rsid w:val="00E20131"/>
    <w:rsid w:val="00E32773"/>
    <w:rsid w:val="00EA20A5"/>
    <w:rsid w:val="00EA4DDA"/>
    <w:rsid w:val="00EA705B"/>
    <w:rsid w:val="00F35134"/>
    <w:rsid w:val="00F40440"/>
    <w:rsid w:val="00F6467C"/>
    <w:rsid w:val="00FA5470"/>
    <w:rsid w:val="00FB7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3EE99"/>
  <w15:chartTrackingRefBased/>
  <w15:docId w15:val="{CCBED863-5D45-274D-9179-B18B636C0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A6800"/>
    <w:pPr>
      <w:jc w:val="both"/>
    </w:pPr>
    <w:rPr>
      <w:rFonts w:asciiTheme="majorBidi" w:hAnsiTheme="majorBidi"/>
      <w:szCs w:val="22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7428D6"/>
    <w:pPr>
      <w:keepNext/>
      <w:keepLines/>
      <w:spacing w:after="240"/>
      <w:jc w:val="left"/>
      <w:outlineLvl w:val="0"/>
    </w:pPr>
    <w:rPr>
      <w:rFonts w:eastAsiaTheme="majorEastAsia" w:cstheme="majorBidi"/>
      <w:caps/>
      <w:szCs w:val="24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C2702D"/>
    <w:pPr>
      <w:keepNext/>
      <w:keepLines/>
      <w:spacing w:before="240" w:after="240"/>
      <w:jc w:val="center"/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7428D6"/>
    <w:pPr>
      <w:keepNext/>
      <w:keepLines/>
      <w:spacing w:after="240"/>
      <w:ind w:right="4392"/>
      <w:outlineLvl w:val="2"/>
    </w:pPr>
    <w:rPr>
      <w:rFonts w:ascii="Times New Roman" w:eastAsiaTheme="majorEastAsia" w:hAnsi="Times New Roman" w:cstheme="majorBidi"/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28D6"/>
    <w:rPr>
      <w:rFonts w:asciiTheme="majorBidi" w:eastAsiaTheme="majorEastAsia" w:hAnsiTheme="majorBidi" w:cstheme="majorBidi"/>
      <w:caps/>
    </w:rPr>
  </w:style>
  <w:style w:type="character" w:customStyle="1" w:styleId="Nagwek2Znak">
    <w:name w:val="Nagłówek 2 Znak"/>
    <w:basedOn w:val="Domylnaczcionkaakapitu"/>
    <w:link w:val="Nagwek2"/>
    <w:uiPriority w:val="9"/>
    <w:rsid w:val="00C2702D"/>
    <w:rPr>
      <w:rFonts w:ascii="Times New Roman" w:eastAsiaTheme="majorEastAsia" w:hAnsi="Times New Roman" w:cstheme="majorBidi"/>
      <w:b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428D6"/>
    <w:rPr>
      <w:rFonts w:ascii="Times New Roman" w:eastAsiaTheme="majorEastAsia" w:hAnsi="Times New Roman" w:cstheme="majorBidi"/>
      <w:b/>
      <w:sz w:val="20"/>
      <w:szCs w:val="22"/>
    </w:rPr>
  </w:style>
  <w:style w:type="character" w:customStyle="1" w:styleId="podswietlenie">
    <w:name w:val="podswietlenie"/>
    <w:basedOn w:val="Domylnaczcionkaakapitu"/>
    <w:rsid w:val="00D86220"/>
  </w:style>
  <w:style w:type="character" w:styleId="Hipercze">
    <w:name w:val="Hyperlink"/>
    <w:basedOn w:val="Domylnaczcionkaakapitu"/>
    <w:uiPriority w:val="99"/>
    <w:semiHidden/>
    <w:unhideWhenUsed/>
    <w:rsid w:val="00D86220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B23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B23C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B23C1"/>
    <w:rPr>
      <w:rFonts w:asciiTheme="majorBidi" w:hAnsiTheme="majorBid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23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23C1"/>
    <w:rPr>
      <w:rFonts w:asciiTheme="majorBidi" w:hAnsiTheme="majorBidi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771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7719"/>
    <w:rPr>
      <w:rFonts w:ascii="Segoe UI" w:hAnsi="Segoe UI" w:cs="Segoe UI"/>
      <w:sz w:val="18"/>
      <w:szCs w:val="18"/>
    </w:rPr>
  </w:style>
  <w:style w:type="character" w:customStyle="1" w:styleId="werset">
    <w:name w:val="werset"/>
    <w:basedOn w:val="Domylnaczcionkaakapitu"/>
    <w:rsid w:val="00EA20A5"/>
  </w:style>
  <w:style w:type="paragraph" w:styleId="Tekstpodstawowy">
    <w:name w:val="Body Text"/>
    <w:basedOn w:val="Normalny"/>
    <w:link w:val="TekstpodstawowyZnak"/>
    <w:semiHidden/>
    <w:rsid w:val="007428D6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428D6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949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Janusz</cp:lastModifiedBy>
  <cp:revision>2</cp:revision>
  <cp:lastPrinted>2026-03-23T10:25:00Z</cp:lastPrinted>
  <dcterms:created xsi:type="dcterms:W3CDTF">2026-03-23T11:29:00Z</dcterms:created>
  <dcterms:modified xsi:type="dcterms:W3CDTF">2026-03-23T11:29:00Z</dcterms:modified>
</cp:coreProperties>
</file>