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84820" w14:textId="14A3B4AA" w:rsidR="0047231A" w:rsidRDefault="0047231A" w:rsidP="0047231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</w:pPr>
      <w:r w:rsidRPr="00BB0A32"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 xml:space="preserve">Papieski Wydział Teologiczny we Wrocławiu zaprasza na studia teologiczne w nowej odsłonie, z możliwością wybrania interesujących ścieżek uzupełniających główny program. </w:t>
      </w:r>
      <w:r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>Uczelnia o</w:t>
      </w:r>
      <w:r w:rsidRPr="00BB0A32"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 xml:space="preserve">feruje też przyszłościowe specjalności na kierunku pedagogika. </w:t>
      </w:r>
    </w:p>
    <w:p w14:paraId="1AD8CBF8" w14:textId="347AE2DF" w:rsidR="0047231A" w:rsidRDefault="0047231A" w:rsidP="0047231A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>Olbrzymim atutem studiowania na PWT jest</w:t>
      </w:r>
      <w:r w:rsidRPr="00BB0A32"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 xml:space="preserve"> lokalizacja – Ostrów Tumski, który jest najpiękniejszym miejscem we Wrocławiu</w:t>
      </w:r>
      <w:r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>, r</w:t>
      </w:r>
      <w:r w:rsidRPr="00BB0A32"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>odzinny klimat studiowania</w:t>
      </w:r>
      <w:r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 xml:space="preserve"> oraz możliwość wyjazdów zagranicznych w ramach Erasmus + do największych miast Europy</w:t>
      </w:r>
      <w:r w:rsidR="00FE5FC8"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 xml:space="preserve"> i świata</w:t>
      </w:r>
      <w:r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>!</w:t>
      </w:r>
    </w:p>
    <w:p w14:paraId="4E3D3813" w14:textId="77777777" w:rsidR="006E0526" w:rsidRDefault="006E0526" w:rsidP="006E0526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 xml:space="preserve">Szczegóły i rekrutacja na </w:t>
      </w:r>
      <w:hyperlink r:id="rId5" w:history="1">
        <w:r w:rsidRPr="00A83373">
          <w:rPr>
            <w:rStyle w:val="Hipercze"/>
            <w:rFonts w:ascii="Arial" w:eastAsia="Times New Roman" w:hAnsi="Arial" w:cs="Arial"/>
            <w:b/>
            <w:sz w:val="24"/>
            <w:szCs w:val="24"/>
            <w:lang w:eastAsia="pl-PL"/>
          </w:rPr>
          <w:t>www.pwt.wroc.pl</w:t>
        </w:r>
      </w:hyperlink>
    </w:p>
    <w:p w14:paraId="2FA8CA8E" w14:textId="77777777" w:rsidR="006E0526" w:rsidRDefault="006E0526" w:rsidP="006E052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</w:pPr>
    </w:p>
    <w:p w14:paraId="597A9F3B" w14:textId="134D8A81" w:rsidR="006E0526" w:rsidRDefault="006E0526" w:rsidP="006E052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141012"/>
          <w:sz w:val="24"/>
          <w:szCs w:val="24"/>
          <w:lang w:eastAsia="pl-PL"/>
        </w:rPr>
        <w:t>Więcej na temat studiów i uczelni:</w:t>
      </w:r>
    </w:p>
    <w:p w14:paraId="7CBF40B4" w14:textId="67046819" w:rsidR="0047231A" w:rsidRPr="0006766B" w:rsidRDefault="0047231A" w:rsidP="0047231A">
      <w:pPr>
        <w:spacing w:before="100" w:beforeAutospacing="1" w:after="100" w:afterAutospacing="1" w:line="540" w:lineRule="atLeast"/>
        <w:outlineLvl w:val="1"/>
        <w:rPr>
          <w:rFonts w:ascii="Arial" w:eastAsia="Times New Roman" w:hAnsi="Arial" w:cs="Arial"/>
          <w:b/>
          <w:bCs/>
          <w:color w:val="232323"/>
          <w:sz w:val="24"/>
          <w:szCs w:val="24"/>
          <w:lang w:eastAsia="pl-PL"/>
        </w:rPr>
      </w:pPr>
      <w:r>
        <w:rPr>
          <w:rFonts w:ascii="Arial" w:hAnsi="Arial" w:cs="Arial"/>
          <w:b/>
          <w:bCs/>
          <w:color w:val="232323"/>
          <w:sz w:val="24"/>
          <w:szCs w:val="24"/>
        </w:rPr>
        <w:t>K</w:t>
      </w:r>
      <w:r w:rsidRPr="0006766B">
        <w:rPr>
          <w:rFonts w:ascii="Arial" w:eastAsia="Times New Roman" w:hAnsi="Arial" w:cs="Arial"/>
          <w:b/>
          <w:bCs/>
          <w:color w:val="232323"/>
          <w:sz w:val="24"/>
          <w:szCs w:val="24"/>
          <w:lang w:eastAsia="pl-PL"/>
        </w:rPr>
        <w:t>ierunki studiów</w:t>
      </w:r>
      <w:r>
        <w:rPr>
          <w:rFonts w:ascii="Arial" w:eastAsia="Times New Roman" w:hAnsi="Arial" w:cs="Arial"/>
          <w:b/>
          <w:bCs/>
          <w:color w:val="232323"/>
          <w:sz w:val="24"/>
          <w:szCs w:val="24"/>
          <w:lang w:eastAsia="pl-PL"/>
        </w:rPr>
        <w:t xml:space="preserve"> </w:t>
      </w:r>
    </w:p>
    <w:p w14:paraId="50223C24" w14:textId="23B9D0C2" w:rsidR="0047231A" w:rsidRPr="0006766B" w:rsidRDefault="0047231A" w:rsidP="0047231A">
      <w:pPr>
        <w:numPr>
          <w:ilvl w:val="0"/>
          <w:numId w:val="3"/>
        </w:numPr>
        <w:spacing w:before="100" w:beforeAutospacing="1" w:after="75" w:line="240" w:lineRule="auto"/>
        <w:ind w:left="300"/>
        <w:rPr>
          <w:rFonts w:ascii="Arial" w:eastAsia="Times New Roman" w:hAnsi="Arial" w:cs="Arial"/>
          <w:color w:val="232323"/>
          <w:sz w:val="24"/>
          <w:szCs w:val="24"/>
          <w:lang w:eastAsia="pl-PL"/>
        </w:rPr>
      </w:pPr>
      <w:r w:rsidRPr="0006766B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teologia – studia stacjonarne i niestacjonarne, magisterskie</w:t>
      </w: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 xml:space="preserve"> i doktorskie</w:t>
      </w:r>
    </w:p>
    <w:p w14:paraId="4C6A0991" w14:textId="77777777" w:rsidR="0047231A" w:rsidRPr="0006766B" w:rsidRDefault="0047231A" w:rsidP="0047231A">
      <w:pPr>
        <w:numPr>
          <w:ilvl w:val="0"/>
          <w:numId w:val="3"/>
        </w:numPr>
        <w:spacing w:before="100" w:beforeAutospacing="1" w:after="75" w:line="240" w:lineRule="auto"/>
        <w:ind w:left="300"/>
        <w:rPr>
          <w:rFonts w:ascii="Arial" w:eastAsia="Times New Roman" w:hAnsi="Arial" w:cs="Arial"/>
          <w:color w:val="232323"/>
          <w:sz w:val="24"/>
          <w:szCs w:val="24"/>
          <w:lang w:eastAsia="pl-PL"/>
        </w:rPr>
      </w:pPr>
      <w:r w:rsidRPr="0006766B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pedagogika – studia licencjackie</w:t>
      </w: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 xml:space="preserve"> (I stopnia)</w:t>
      </w:r>
      <w:r w:rsidRPr="0006766B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, st</w:t>
      </w: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udia magisterskie (II stopnia),</w:t>
      </w:r>
    </w:p>
    <w:p w14:paraId="1AFDED60" w14:textId="77777777" w:rsidR="0047231A" w:rsidRPr="00BB0A32" w:rsidRDefault="0047231A" w:rsidP="0047231A">
      <w:pPr>
        <w:numPr>
          <w:ilvl w:val="0"/>
          <w:numId w:val="3"/>
        </w:numPr>
        <w:spacing w:before="100" w:beforeAutospacing="1" w:after="75" w:line="240" w:lineRule="auto"/>
        <w:ind w:left="300"/>
        <w:rPr>
          <w:rFonts w:ascii="Arial" w:eastAsia="Times New Roman" w:hAnsi="Arial" w:cs="Arial"/>
          <w:color w:val="232323"/>
          <w:sz w:val="24"/>
          <w:szCs w:val="24"/>
          <w:lang w:eastAsia="pl-PL"/>
        </w:rPr>
      </w:pPr>
      <w:r w:rsidRPr="0006766B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pedagogika przedszkolna i wczesnoszkolna – jednolite studia magisterskie,</w:t>
      </w:r>
    </w:p>
    <w:p w14:paraId="1A882C5B" w14:textId="77777777" w:rsidR="0047231A" w:rsidRPr="00BB0A32" w:rsidRDefault="0047231A" w:rsidP="0047231A">
      <w:pPr>
        <w:numPr>
          <w:ilvl w:val="0"/>
          <w:numId w:val="3"/>
        </w:numPr>
        <w:spacing w:before="100" w:beforeAutospacing="1" w:after="75" w:line="240" w:lineRule="auto"/>
        <w:ind w:left="300"/>
        <w:rPr>
          <w:rFonts w:ascii="Arial" w:eastAsia="Times New Roman" w:hAnsi="Arial" w:cs="Arial"/>
          <w:color w:val="232323"/>
          <w:sz w:val="24"/>
          <w:szCs w:val="24"/>
          <w:lang w:eastAsia="pl-PL"/>
        </w:rPr>
      </w:pP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teologia – Uniwersytet Trzeciego Wieku</w:t>
      </w:r>
    </w:p>
    <w:p w14:paraId="751A668A" w14:textId="77777777" w:rsidR="0047231A" w:rsidRPr="00BB0A32" w:rsidRDefault="0047231A" w:rsidP="0047231A">
      <w:pPr>
        <w:numPr>
          <w:ilvl w:val="0"/>
          <w:numId w:val="3"/>
        </w:numPr>
        <w:spacing w:before="100" w:beforeAutospacing="1" w:after="75" w:line="240" w:lineRule="auto"/>
        <w:ind w:left="300"/>
        <w:rPr>
          <w:rFonts w:ascii="Arial" w:eastAsia="Times New Roman" w:hAnsi="Arial" w:cs="Arial"/>
          <w:color w:val="232323"/>
          <w:sz w:val="24"/>
          <w:szCs w:val="24"/>
          <w:lang w:eastAsia="pl-PL"/>
        </w:rPr>
      </w:pP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studia podyplomowe (psychoterapia, nauki o rodzinie, teologia)</w:t>
      </w:r>
    </w:p>
    <w:p w14:paraId="10DCA0EA" w14:textId="77777777" w:rsidR="0047231A" w:rsidRPr="0006766B" w:rsidRDefault="0047231A" w:rsidP="0047231A">
      <w:pPr>
        <w:numPr>
          <w:ilvl w:val="0"/>
          <w:numId w:val="3"/>
        </w:numPr>
        <w:spacing w:before="100" w:beforeAutospacing="1" w:after="75" w:line="240" w:lineRule="auto"/>
        <w:ind w:left="300"/>
        <w:rPr>
          <w:rFonts w:ascii="Arial" w:eastAsia="Times New Roman" w:hAnsi="Arial" w:cs="Arial"/>
          <w:color w:val="232323"/>
          <w:sz w:val="24"/>
          <w:szCs w:val="24"/>
          <w:lang w:eastAsia="pl-PL"/>
        </w:rPr>
      </w:pPr>
      <w:r w:rsidRPr="0006766B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Studium Języków Biblijnych i Nowożytnych – hebrajski</w:t>
      </w: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 xml:space="preserve"> biblijny</w:t>
      </w:r>
      <w:r w:rsidRPr="0006766B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, grecki</w:t>
      </w: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 xml:space="preserve"> (</w:t>
      </w:r>
      <w:r w:rsidRPr="00BB0A32">
        <w:rPr>
          <w:rFonts w:ascii="Arial" w:hAnsi="Arial" w:cs="Arial"/>
          <w:color w:val="141012"/>
          <w:sz w:val="24"/>
          <w:szCs w:val="24"/>
          <w:shd w:val="clear" w:color="auto" w:fill="FFFFFF"/>
        </w:rPr>
        <w:t>koiné)</w:t>
      </w:r>
      <w:r w:rsidRPr="0006766B">
        <w:rPr>
          <w:rFonts w:ascii="Arial" w:eastAsia="Times New Roman" w:hAnsi="Arial" w:cs="Arial"/>
          <w:color w:val="232323"/>
          <w:sz w:val="24"/>
          <w:szCs w:val="24"/>
          <w:lang w:eastAsia="pl-PL"/>
        </w:rPr>
        <w:t>, łaciński oraz angielski</w:t>
      </w:r>
      <w:r w:rsidRPr="00BB0A32">
        <w:rPr>
          <w:rFonts w:ascii="Arial" w:eastAsia="Times New Roman" w:hAnsi="Arial" w:cs="Arial"/>
          <w:color w:val="232323"/>
          <w:sz w:val="24"/>
          <w:szCs w:val="24"/>
          <w:lang w:eastAsia="pl-PL"/>
        </w:rPr>
        <w:t xml:space="preserve">, niemiecki, włoski, francuski, arabski – pod warunkiem zebrania się odpowiedniej ilości zainteresowanych. </w:t>
      </w:r>
    </w:p>
    <w:p w14:paraId="17ADD8F6" w14:textId="1813B388" w:rsidR="0047231A" w:rsidRPr="0006766B" w:rsidRDefault="0047231A" w:rsidP="0047231A">
      <w:pPr>
        <w:spacing w:before="100" w:beforeAutospacing="1" w:after="100" w:afterAutospacing="1" w:line="540" w:lineRule="atLeast"/>
        <w:outlineLvl w:val="1"/>
        <w:rPr>
          <w:rFonts w:ascii="Arial" w:eastAsia="Times New Roman" w:hAnsi="Arial" w:cs="Arial"/>
          <w:b/>
          <w:bCs/>
          <w:color w:val="23232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232323"/>
          <w:sz w:val="24"/>
          <w:szCs w:val="24"/>
          <w:lang w:eastAsia="pl-PL"/>
        </w:rPr>
        <w:t>Opis</w:t>
      </w:r>
    </w:p>
    <w:p w14:paraId="03691210" w14:textId="77777777" w:rsidR="0047231A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7231A">
        <w:rPr>
          <w:rFonts w:ascii="Arial" w:hAnsi="Arial" w:cs="Arial"/>
          <w:b/>
          <w:bCs/>
        </w:rPr>
        <w:t>Uczelnia oferuje bezpłatne, jednolite studia magisterskich</w:t>
      </w:r>
      <w:r w:rsidRPr="00BB0A32">
        <w:rPr>
          <w:rFonts w:ascii="Arial" w:hAnsi="Arial" w:cs="Arial"/>
        </w:rPr>
        <w:t xml:space="preserve"> na kierunku teologia, pedagogika przedszkolna i wczesnoszkolna oraz pedagogię I i II stopnia, </w:t>
      </w:r>
      <w:r w:rsidRPr="0047231A">
        <w:rPr>
          <w:rFonts w:ascii="Arial" w:hAnsi="Arial" w:cs="Arial"/>
          <w:b/>
          <w:bCs/>
        </w:rPr>
        <w:t>wszystkie w trybie stacjonarnym.</w:t>
      </w:r>
      <w:r w:rsidRPr="00BB0A32">
        <w:rPr>
          <w:rFonts w:ascii="Arial" w:hAnsi="Arial" w:cs="Arial"/>
        </w:rPr>
        <w:t xml:space="preserve"> Dużą popularnością cieszą się też studia podyplomowe: psychoterapia, nauki o rodzinie, studia katechetyczne, specjalistyczne studia teologiczne oraz możliwość rozwoju naukowego </w:t>
      </w:r>
      <w:r w:rsidRPr="00BB0A32">
        <w:rPr>
          <w:rFonts w:ascii="Arial" w:hAnsi="Arial" w:cs="Arial"/>
        </w:rPr>
        <w:br/>
        <w:t xml:space="preserve">w ramach Szkoły Doktorskiej.  </w:t>
      </w:r>
    </w:p>
    <w:p w14:paraId="6BE38DE3" w14:textId="77777777" w:rsidR="0047231A" w:rsidRPr="00BB0A32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70E6A83B" w14:textId="77777777" w:rsidR="0047231A" w:rsidRPr="00BB0A32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5BD0D705" w14:textId="23A7D939" w:rsidR="0047231A" w:rsidRPr="00BB0A32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 oferują studia teologiczne? </w:t>
      </w:r>
    </w:p>
    <w:p w14:paraId="18CCD35C" w14:textId="77777777" w:rsidR="0047231A" w:rsidRPr="00BB0A32" w:rsidRDefault="0047231A" w:rsidP="0047231A">
      <w:pPr>
        <w:shd w:val="clear" w:color="auto" w:fill="FFFFFF"/>
        <w:spacing w:before="75"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04D53D01" w14:textId="77777777" w:rsidR="0047231A" w:rsidRPr="00BB0A32" w:rsidRDefault="0047231A" w:rsidP="0047231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141012"/>
          <w:sz w:val="24"/>
          <w:szCs w:val="24"/>
          <w:lang w:eastAsia="pl-PL"/>
        </w:rPr>
      </w:pPr>
      <w:r w:rsidRPr="00BB0A32">
        <w:rPr>
          <w:rFonts w:ascii="Arial" w:eastAsia="Times New Roman" w:hAnsi="Arial" w:cs="Arial"/>
          <w:color w:val="141012"/>
          <w:sz w:val="24"/>
          <w:szCs w:val="24"/>
          <w:lang w:eastAsia="pl-PL"/>
        </w:rPr>
        <w:t>Zdobyte na PWT kompetencje można wykorzystywać w różnych dziedzinach: </w:t>
      </w:r>
      <w:r w:rsidRPr="00BB0A32">
        <w:rPr>
          <w:rFonts w:ascii="Arial" w:eastAsia="Times New Roman" w:hAnsi="Arial" w:cs="Arial"/>
          <w:b/>
          <w:bCs/>
          <w:color w:val="141012"/>
          <w:sz w:val="24"/>
          <w:szCs w:val="24"/>
          <w:lang w:eastAsia="pl-PL"/>
        </w:rPr>
        <w:t>jako nauczyciel, osoba działająca w świecie mediów, kultury i sztuki sakralnej, w poradnictwie rodzinnym i małżeńskim, w fundacjach, instytucjach państwowych i urzędach, w organizacjach parafialnych.</w:t>
      </w:r>
    </w:p>
    <w:p w14:paraId="0391F4E8" w14:textId="77777777" w:rsidR="0047231A" w:rsidRPr="00BB0A32" w:rsidRDefault="0047231A" w:rsidP="0047231A">
      <w:pPr>
        <w:shd w:val="clear" w:color="auto" w:fill="FFFFFF"/>
        <w:spacing w:before="75" w:after="75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116D1BD6" w14:textId="77777777" w:rsidR="0047231A" w:rsidRPr="00BB0A32" w:rsidRDefault="0047231A" w:rsidP="0047231A">
      <w:pPr>
        <w:shd w:val="clear" w:color="auto" w:fill="FFFFFF"/>
        <w:spacing w:before="75" w:after="75" w:line="240" w:lineRule="auto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BB0A3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Co oferują studia pedagogiczne ?</w:t>
      </w:r>
    </w:p>
    <w:p w14:paraId="21D19305" w14:textId="77777777" w:rsidR="0047231A" w:rsidRPr="00BB0A32" w:rsidRDefault="0047231A" w:rsidP="0047231A">
      <w:pPr>
        <w:shd w:val="clear" w:color="auto" w:fill="FFFFFF"/>
        <w:spacing w:before="75" w:after="75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001FC17" w14:textId="13C73760" w:rsidR="0047231A" w:rsidRPr="00BB0A32" w:rsidRDefault="0047231A" w:rsidP="0047231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41012"/>
          <w:sz w:val="24"/>
          <w:szCs w:val="24"/>
          <w:lang w:eastAsia="pl-PL"/>
        </w:rPr>
      </w:pPr>
      <w:r w:rsidRPr="00BB0A32">
        <w:rPr>
          <w:rFonts w:ascii="Arial" w:eastAsia="Times New Roman" w:hAnsi="Arial" w:cs="Arial"/>
          <w:color w:val="141012"/>
          <w:sz w:val="24"/>
          <w:szCs w:val="24"/>
          <w:lang w:eastAsia="pl-PL"/>
        </w:rPr>
        <w:t xml:space="preserve">Studia humanistyczne, które oferuje Papieski Wydział Teologiczny we Wrocławiu, to inwestycja </w:t>
      </w:r>
      <w:r>
        <w:rPr>
          <w:rFonts w:ascii="Arial" w:eastAsia="Times New Roman" w:hAnsi="Arial" w:cs="Arial"/>
          <w:color w:val="141012"/>
          <w:sz w:val="24"/>
          <w:szCs w:val="24"/>
          <w:lang w:eastAsia="pl-PL"/>
        </w:rPr>
        <w:br/>
      </w:r>
      <w:r w:rsidRPr="00BB0A32">
        <w:rPr>
          <w:rFonts w:ascii="Arial" w:eastAsia="Times New Roman" w:hAnsi="Arial" w:cs="Arial"/>
          <w:color w:val="141012"/>
          <w:sz w:val="24"/>
          <w:szCs w:val="24"/>
          <w:lang w:eastAsia="pl-PL"/>
        </w:rPr>
        <w:t>w przyszłość, w każdy rodzaj kariery zawodowej, ponieważ</w:t>
      </w:r>
      <w:r w:rsidRPr="00BB0A32">
        <w:rPr>
          <w:rFonts w:ascii="Arial" w:eastAsia="Times New Roman" w:hAnsi="Arial" w:cs="Arial"/>
          <w:bCs/>
          <w:color w:val="141012"/>
          <w:sz w:val="24"/>
          <w:szCs w:val="24"/>
          <w:lang w:eastAsia="pl-PL"/>
        </w:rPr>
        <w:t xml:space="preserve"> filozofia</w:t>
      </w:r>
      <w:r w:rsidRPr="00BB0A32">
        <w:rPr>
          <w:rFonts w:ascii="Arial" w:eastAsia="Times New Roman" w:hAnsi="Arial" w:cs="Arial"/>
          <w:color w:val="141012"/>
          <w:sz w:val="24"/>
          <w:szCs w:val="24"/>
          <w:lang w:eastAsia="pl-PL"/>
        </w:rPr>
        <w:t xml:space="preserve"> i pedagogika, które są częścią studiowanych przedmiotów, </w:t>
      </w:r>
      <w:r w:rsidRPr="00BB0A32">
        <w:rPr>
          <w:rFonts w:ascii="Arial" w:eastAsia="Times New Roman" w:hAnsi="Arial" w:cs="Arial"/>
          <w:bCs/>
          <w:color w:val="141012"/>
          <w:sz w:val="24"/>
          <w:szCs w:val="24"/>
          <w:lang w:eastAsia="pl-PL"/>
        </w:rPr>
        <w:t>to fundament różnych dziedzin życia.</w:t>
      </w:r>
    </w:p>
    <w:p w14:paraId="6730A697" w14:textId="77777777" w:rsidR="0047231A" w:rsidRPr="00BB0A32" w:rsidRDefault="0047231A" w:rsidP="0047231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41012"/>
          <w:sz w:val="24"/>
          <w:szCs w:val="24"/>
          <w:lang w:eastAsia="pl-PL"/>
        </w:rPr>
      </w:pPr>
      <w:r w:rsidRPr="00BB0A32">
        <w:rPr>
          <w:rFonts w:ascii="Arial" w:eastAsia="Times New Roman" w:hAnsi="Arial" w:cs="Arial"/>
          <w:color w:val="141012"/>
          <w:sz w:val="24"/>
          <w:szCs w:val="24"/>
          <w:lang w:eastAsia="pl-PL"/>
        </w:rPr>
        <w:t xml:space="preserve">Wybierając jedną ze ścieżek edukacji na kierunku pedagogika, można zdobyć kwalifikacje do </w:t>
      </w:r>
      <w:r w:rsidRPr="00BB0A3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  <w:t xml:space="preserve">pracy w różnych placówkach realizujących działania edukacyjne, kulturalne i oświatowe na </w:t>
      </w:r>
      <w:r w:rsidRPr="00BB0A3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  <w:lastRenderedPageBreak/>
        <w:t>poziomie kształcenia przedszkolnego i wczesnoszkolnego, w szczególności jako:</w:t>
      </w:r>
      <w:r w:rsidRPr="00BB0A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nauczyciel-wychowawca w placówkach przedszkolnych</w:t>
      </w:r>
      <w:r w:rsidRPr="00BB0A32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Pr="00BB0A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nauczyciel szkoły podstawowej w klasach I-III. </w:t>
      </w:r>
    </w:p>
    <w:p w14:paraId="5073DD73" w14:textId="77777777" w:rsidR="0047231A" w:rsidRPr="00BB0A32" w:rsidRDefault="0047231A" w:rsidP="0047231A">
      <w:pPr>
        <w:shd w:val="clear" w:color="auto" w:fill="FFFFFF"/>
        <w:spacing w:before="75" w:after="75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BB0A3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Oferowane specjalności poszerzają powyższe kwalifikacje i dają jeszcze większe możliwości. Studenci mają do wyboru: </w:t>
      </w:r>
      <w:r w:rsidRPr="00BB0A3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pedagogika opiekuńcza i praca z rodziną; pedagogika osób starszych; pedagogika opiekuńczo-wychowawcza z terapią pedagogiczną; poradnictwo opiekuńczo-wychowawcze i rodzinne.</w:t>
      </w:r>
    </w:p>
    <w:p w14:paraId="08037061" w14:textId="77777777" w:rsidR="0047231A" w:rsidRPr="00BB0A32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20485831" w14:textId="77777777" w:rsidR="0047231A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B0A32">
        <w:rPr>
          <w:rFonts w:ascii="Arial" w:hAnsi="Arial" w:cs="Arial"/>
        </w:rPr>
        <w:t>Uczelnia daje możliwość nie tylko zdobycia kwalifikacji zawodowych, ale pomaga rozwijać pasje i  poszerzać dodatkowe umiejętności. Studium Języków Biblijnych i Nowożytnych prowa</w:t>
      </w:r>
      <w:r w:rsidRPr="00BB0A32">
        <w:rPr>
          <w:rFonts w:ascii="Arial" w:hAnsi="Arial" w:cs="Arial"/>
        </w:rPr>
        <w:softHyphen/>
        <w:t xml:space="preserve">dzi lektoraty języków nowożytnych i biblijnych zarówno dla studentów Wydziału, jak </w:t>
      </w:r>
      <w:r w:rsidRPr="00BB0A32">
        <w:rPr>
          <w:rFonts w:ascii="Arial" w:hAnsi="Arial" w:cs="Arial"/>
        </w:rPr>
        <w:br/>
        <w:t xml:space="preserve">i osób spoza uczelni. </w:t>
      </w:r>
    </w:p>
    <w:p w14:paraId="59331982" w14:textId="77777777" w:rsidR="0047231A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06FAE66D" w14:textId="126C20CD" w:rsidR="0047231A" w:rsidRPr="00BB0A32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B0A32">
        <w:rPr>
          <w:rFonts w:ascii="Arial" w:hAnsi="Arial" w:cs="Arial"/>
        </w:rPr>
        <w:t xml:space="preserve">Współpraca z zaprzyjaźnionymi instytucjami pomaga, już w czasie studiów, zdobywać cenne doświadczenie. Studenci realizują się w świecie mediów podejmując współpracę z lokalnymi redakcjami radiowymi i prasowymi. Mają wyjątkową okazję zdobyć wiedzę w zakresie prowadzenia fundacji, pisania projektów i poznania administracji w ramach współpracy z fundacjami społecznymi.  </w:t>
      </w:r>
    </w:p>
    <w:p w14:paraId="62668504" w14:textId="77777777" w:rsidR="0047231A" w:rsidRPr="00BB0A32" w:rsidRDefault="0047231A" w:rsidP="0047231A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14:paraId="3606861B" w14:textId="3A570F1C" w:rsidR="0047231A" w:rsidRPr="00BB0A32" w:rsidRDefault="0047231A" w:rsidP="00FE5FC8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B0A32">
        <w:rPr>
          <w:rFonts w:ascii="Arial" w:hAnsi="Arial" w:cs="Arial"/>
        </w:rPr>
        <w:t xml:space="preserve">Działalność PWT we Wrocławiu skupia się też na osobach dojrzałych, z dużym doświadczeniem zawodowym. </w:t>
      </w:r>
      <w:r>
        <w:rPr>
          <w:rFonts w:ascii="Arial" w:hAnsi="Arial" w:cs="Arial"/>
        </w:rPr>
        <w:t>Od</w:t>
      </w:r>
      <w:r w:rsidRPr="00BB0A32">
        <w:rPr>
          <w:rFonts w:ascii="Arial" w:hAnsi="Arial" w:cs="Arial"/>
        </w:rPr>
        <w:t xml:space="preserve"> 2009 r. organizujemy wykłady i spotkania dla seniorów w ramach  Uniwersytetu Trzeciego Wieku. </w:t>
      </w:r>
    </w:p>
    <w:p w14:paraId="6CDEC5F3" w14:textId="77777777" w:rsidR="002F4711" w:rsidRDefault="002F4711" w:rsidP="002F47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95CEC7F" w14:textId="77777777" w:rsidR="002F4711" w:rsidRDefault="002F4711" w:rsidP="002F47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Szczegóły znajdziecie </w:t>
      </w:r>
      <w:r w:rsidRPr="00FE5FC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 zakładce Rekrutacja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na stronie </w:t>
      </w:r>
      <w:hyperlink r:id="rId6" w:history="1">
        <w:r w:rsidRPr="009F44F2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www.pwt.wroc.pl</w:t>
        </w:r>
      </w:hyperlink>
    </w:p>
    <w:p w14:paraId="3CE9894C" w14:textId="77777777" w:rsidR="002F4711" w:rsidRDefault="002F4711" w:rsidP="002F4711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</w:pPr>
    </w:p>
    <w:p w14:paraId="6644F52F" w14:textId="77777777" w:rsidR="00105ABD" w:rsidRPr="00105ABD" w:rsidRDefault="00105ABD" w:rsidP="002F4711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pl-PL"/>
        </w:rPr>
      </w:pPr>
    </w:p>
    <w:p w14:paraId="67400DD0" w14:textId="77777777" w:rsidR="002F4711" w:rsidRDefault="002F4711" w:rsidP="002F471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4CEB826" w14:textId="77777777" w:rsidR="002F4711" w:rsidRPr="00B37F8A" w:rsidRDefault="002F4711" w:rsidP="002F471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7B3D0E" w14:textId="2A8A61DE" w:rsidR="00845CE0" w:rsidRPr="009135D0" w:rsidRDefault="00845CE0">
      <w:pPr>
        <w:rPr>
          <w:rFonts w:ascii="Arial" w:hAnsi="Arial" w:cs="Arial"/>
          <w:sz w:val="24"/>
          <w:szCs w:val="24"/>
        </w:rPr>
      </w:pPr>
    </w:p>
    <w:sectPr w:rsidR="00845CE0" w:rsidRPr="009135D0" w:rsidSect="00105A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C3B99"/>
    <w:multiLevelType w:val="multilevel"/>
    <w:tmpl w:val="1DC0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9870E1"/>
    <w:multiLevelType w:val="multilevel"/>
    <w:tmpl w:val="65CC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110FEA"/>
    <w:multiLevelType w:val="multilevel"/>
    <w:tmpl w:val="8B14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1056041">
    <w:abstractNumId w:val="2"/>
  </w:num>
  <w:num w:numId="2" w16cid:durableId="1419136543">
    <w:abstractNumId w:val="1"/>
  </w:num>
  <w:num w:numId="3" w16cid:durableId="987705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D0"/>
    <w:rsid w:val="00105ABD"/>
    <w:rsid w:val="00233BF7"/>
    <w:rsid w:val="002F4711"/>
    <w:rsid w:val="0047231A"/>
    <w:rsid w:val="0053738C"/>
    <w:rsid w:val="00596C37"/>
    <w:rsid w:val="006E0526"/>
    <w:rsid w:val="00845CE0"/>
    <w:rsid w:val="009135D0"/>
    <w:rsid w:val="00933332"/>
    <w:rsid w:val="00B62B1E"/>
    <w:rsid w:val="00ED4EEF"/>
    <w:rsid w:val="00FE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C85F"/>
  <w15:chartTrackingRefBased/>
  <w15:docId w15:val="{7F19B38D-4064-4E7A-AEEB-101E059C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7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13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135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2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5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wt.wroc.pl" TargetMode="External"/><Relationship Id="rId5" Type="http://schemas.openxmlformats.org/officeDocument/2006/relationships/hyperlink" Target="http://www.pwt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cp:keywords/>
  <dc:description/>
  <cp:lastModifiedBy>Łukasz Ligorowski</cp:lastModifiedBy>
  <cp:revision>8</cp:revision>
  <cp:lastPrinted>2024-06-19T12:42:00Z</cp:lastPrinted>
  <dcterms:created xsi:type="dcterms:W3CDTF">2024-06-19T09:18:00Z</dcterms:created>
  <dcterms:modified xsi:type="dcterms:W3CDTF">2025-05-07T13:29:00Z</dcterms:modified>
</cp:coreProperties>
</file>