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5BFC" w14:textId="425AA4E1" w:rsidR="00DA5676" w:rsidRDefault="003F2272" w:rsidP="003F2272">
      <w:pPr>
        <w:pStyle w:val="Bezodstpw"/>
        <w:spacing w:line="360" w:lineRule="auto"/>
        <w:jc w:val="right"/>
        <w:rPr>
          <w:rFonts w:ascii="Times New Roman" w:hAnsi="Times New Roman"/>
          <w:sz w:val="24"/>
          <w:szCs w:val="24"/>
          <w:lang w:eastAsia="pl-PL"/>
        </w:rPr>
      </w:pPr>
      <w:r>
        <w:rPr>
          <w:rFonts w:ascii="Times New Roman" w:hAnsi="Times New Roman"/>
          <w:sz w:val="24"/>
          <w:szCs w:val="24"/>
          <w:lang w:eastAsia="pl-PL"/>
        </w:rPr>
        <w:t>Wrocław, dnia 15 maja 2023 r.</w:t>
      </w:r>
    </w:p>
    <w:p w14:paraId="1AA0A190" w14:textId="1F62D739" w:rsidR="003F2272" w:rsidRDefault="003F2272" w:rsidP="00DA5676">
      <w:pPr>
        <w:pStyle w:val="Bezodstpw"/>
        <w:spacing w:line="360" w:lineRule="auto"/>
        <w:jc w:val="both"/>
        <w:rPr>
          <w:rFonts w:ascii="Times New Roman" w:hAnsi="Times New Roman"/>
          <w:sz w:val="24"/>
          <w:szCs w:val="24"/>
          <w:lang w:eastAsia="pl-PL"/>
        </w:rPr>
      </w:pPr>
    </w:p>
    <w:p w14:paraId="2DE76B3E" w14:textId="2209F295" w:rsidR="003F2272" w:rsidRDefault="003F2272" w:rsidP="00DA5676">
      <w:pPr>
        <w:pStyle w:val="Bezodstpw"/>
        <w:spacing w:line="360" w:lineRule="auto"/>
        <w:jc w:val="both"/>
        <w:rPr>
          <w:rFonts w:ascii="Times New Roman" w:hAnsi="Times New Roman"/>
          <w:sz w:val="24"/>
          <w:szCs w:val="24"/>
          <w:lang w:eastAsia="pl-PL"/>
        </w:rPr>
      </w:pPr>
    </w:p>
    <w:p w14:paraId="302E0F81" w14:textId="77777777" w:rsidR="003F2272" w:rsidRDefault="003F2272" w:rsidP="00DA5676">
      <w:pPr>
        <w:pStyle w:val="Bezodstpw"/>
        <w:spacing w:line="360" w:lineRule="auto"/>
        <w:jc w:val="both"/>
        <w:rPr>
          <w:rFonts w:ascii="Times New Roman" w:hAnsi="Times New Roman"/>
          <w:sz w:val="24"/>
          <w:szCs w:val="24"/>
          <w:lang w:eastAsia="pl-PL"/>
        </w:rPr>
      </w:pPr>
    </w:p>
    <w:p w14:paraId="11E0C713" w14:textId="77777777" w:rsidR="003F2272" w:rsidRPr="003F2272" w:rsidRDefault="003F2272" w:rsidP="00DA5676">
      <w:pPr>
        <w:pStyle w:val="Bezodstpw"/>
        <w:spacing w:line="360" w:lineRule="auto"/>
        <w:jc w:val="both"/>
        <w:rPr>
          <w:rFonts w:ascii="Times New Roman" w:hAnsi="Times New Roman"/>
          <w:sz w:val="24"/>
          <w:szCs w:val="24"/>
          <w:lang w:eastAsia="pl-PL"/>
        </w:rPr>
      </w:pPr>
    </w:p>
    <w:p w14:paraId="2271FBFE" w14:textId="353915D9" w:rsidR="003F2272" w:rsidRPr="003F2272" w:rsidRDefault="00DA5676" w:rsidP="00DA5676">
      <w:pPr>
        <w:pStyle w:val="Bezodstpw"/>
        <w:spacing w:line="360" w:lineRule="auto"/>
        <w:jc w:val="center"/>
        <w:rPr>
          <w:rFonts w:ascii="Times New Roman" w:hAnsi="Times New Roman"/>
          <w:b/>
          <w:smallCaps/>
          <w:sz w:val="26"/>
          <w:szCs w:val="26"/>
          <w:lang w:eastAsia="pl-PL"/>
        </w:rPr>
      </w:pPr>
      <w:r w:rsidRPr="003F2272">
        <w:rPr>
          <w:rFonts w:ascii="Times New Roman" w:hAnsi="Times New Roman"/>
          <w:b/>
          <w:smallCaps/>
          <w:sz w:val="26"/>
          <w:szCs w:val="26"/>
          <w:lang w:eastAsia="pl-PL"/>
        </w:rPr>
        <w:t xml:space="preserve">Zaproszenie </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do</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 xml:space="preserve"> udziału</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 xml:space="preserve"> w </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 xml:space="preserve">uroczystościach </w:t>
      </w:r>
    </w:p>
    <w:p w14:paraId="0C1DA7E5" w14:textId="3596D8AB" w:rsidR="00DA5676" w:rsidRPr="003F2272" w:rsidRDefault="00DA5676" w:rsidP="00DA5676">
      <w:pPr>
        <w:pStyle w:val="Bezodstpw"/>
        <w:spacing w:line="360" w:lineRule="auto"/>
        <w:jc w:val="center"/>
        <w:rPr>
          <w:rFonts w:ascii="Times New Roman" w:hAnsi="Times New Roman"/>
          <w:b/>
          <w:smallCaps/>
          <w:sz w:val="26"/>
          <w:szCs w:val="26"/>
          <w:lang w:eastAsia="pl-PL"/>
        </w:rPr>
      </w:pPr>
      <w:r w:rsidRPr="003F2272">
        <w:rPr>
          <w:rFonts w:ascii="Times New Roman" w:hAnsi="Times New Roman"/>
          <w:b/>
          <w:smallCaps/>
          <w:sz w:val="26"/>
          <w:szCs w:val="26"/>
          <w:lang w:eastAsia="pl-PL"/>
        </w:rPr>
        <w:t>I</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 xml:space="preserve"> Rocznicy </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Beatyfikacji</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 xml:space="preserve"> bł. M. Paschalis </w:t>
      </w:r>
      <w:r w:rsidR="003F2272" w:rsidRPr="003F2272">
        <w:rPr>
          <w:rFonts w:ascii="Times New Roman" w:hAnsi="Times New Roman"/>
          <w:b/>
          <w:sz w:val="26"/>
          <w:szCs w:val="26"/>
          <w:lang w:eastAsia="pl-PL"/>
        </w:rPr>
        <w:t xml:space="preserve"> </w:t>
      </w:r>
      <w:r w:rsidRPr="003F2272">
        <w:rPr>
          <w:rFonts w:ascii="Times New Roman" w:hAnsi="Times New Roman"/>
          <w:b/>
          <w:sz w:val="26"/>
          <w:szCs w:val="26"/>
          <w:lang w:eastAsia="pl-PL"/>
        </w:rPr>
        <w:t>i</w:t>
      </w:r>
      <w:r w:rsidRPr="003F2272">
        <w:rPr>
          <w:rFonts w:ascii="Times New Roman" w:hAnsi="Times New Roman"/>
          <w:b/>
          <w:smallCaps/>
          <w:sz w:val="26"/>
          <w:szCs w:val="26"/>
          <w:lang w:eastAsia="pl-PL"/>
        </w:rPr>
        <w:t xml:space="preserve"> </w:t>
      </w:r>
      <w:r w:rsidR="003F2272">
        <w:rPr>
          <w:rFonts w:ascii="Times New Roman" w:hAnsi="Times New Roman"/>
          <w:b/>
          <w:smallCaps/>
          <w:sz w:val="26"/>
          <w:szCs w:val="26"/>
          <w:lang w:eastAsia="pl-PL"/>
        </w:rPr>
        <w:t xml:space="preserve"> </w:t>
      </w:r>
      <w:r w:rsidRPr="003F2272">
        <w:rPr>
          <w:rFonts w:ascii="Times New Roman" w:hAnsi="Times New Roman"/>
          <w:b/>
          <w:smallCaps/>
          <w:sz w:val="26"/>
          <w:szCs w:val="26"/>
          <w:lang w:eastAsia="pl-PL"/>
        </w:rPr>
        <w:t>IX Towarzyszek</w:t>
      </w:r>
    </w:p>
    <w:p w14:paraId="68BEAB65" w14:textId="30AF3589" w:rsidR="00DA5676" w:rsidRDefault="00DA5676" w:rsidP="00DA5676">
      <w:pPr>
        <w:pStyle w:val="Bezodstpw"/>
        <w:spacing w:line="360" w:lineRule="auto"/>
        <w:jc w:val="both"/>
        <w:rPr>
          <w:rFonts w:ascii="Times New Roman" w:hAnsi="Times New Roman"/>
          <w:sz w:val="24"/>
          <w:szCs w:val="24"/>
          <w:lang w:eastAsia="pl-PL"/>
        </w:rPr>
      </w:pPr>
    </w:p>
    <w:p w14:paraId="4CA590DA" w14:textId="77777777" w:rsidR="003F2272" w:rsidRPr="003F2272" w:rsidRDefault="003F2272" w:rsidP="00DA5676">
      <w:pPr>
        <w:pStyle w:val="Bezodstpw"/>
        <w:spacing w:line="360" w:lineRule="auto"/>
        <w:jc w:val="both"/>
        <w:rPr>
          <w:rFonts w:ascii="Times New Roman" w:hAnsi="Times New Roman"/>
          <w:sz w:val="24"/>
          <w:szCs w:val="24"/>
          <w:lang w:eastAsia="pl-PL"/>
        </w:rPr>
      </w:pPr>
    </w:p>
    <w:p w14:paraId="75C22C29" w14:textId="117A1E9A" w:rsidR="00DA5676" w:rsidRPr="003F2272" w:rsidRDefault="00DA5676" w:rsidP="00F54536">
      <w:pPr>
        <w:pStyle w:val="Bezodstpw"/>
        <w:spacing w:line="276" w:lineRule="auto"/>
        <w:ind w:firstLine="709"/>
        <w:jc w:val="both"/>
        <w:rPr>
          <w:rFonts w:ascii="Times New Roman" w:hAnsi="Times New Roman"/>
          <w:b/>
          <w:sz w:val="24"/>
          <w:szCs w:val="24"/>
          <w:lang w:eastAsia="pl-PL"/>
        </w:rPr>
      </w:pPr>
      <w:r w:rsidRPr="003F2272">
        <w:rPr>
          <w:rFonts w:ascii="Times New Roman" w:hAnsi="Times New Roman"/>
          <w:b/>
          <w:sz w:val="24"/>
          <w:szCs w:val="24"/>
          <w:lang w:eastAsia="pl-PL"/>
        </w:rPr>
        <w:t>Drodzy</w:t>
      </w:r>
      <w:r w:rsidR="003F2272">
        <w:rPr>
          <w:rFonts w:ascii="Times New Roman" w:hAnsi="Times New Roman"/>
          <w:b/>
          <w:sz w:val="24"/>
          <w:szCs w:val="24"/>
          <w:lang w:eastAsia="pl-PL"/>
        </w:rPr>
        <w:t>,</w:t>
      </w:r>
      <w:r w:rsidRPr="003F2272">
        <w:rPr>
          <w:rFonts w:ascii="Times New Roman" w:hAnsi="Times New Roman"/>
          <w:b/>
          <w:sz w:val="24"/>
          <w:szCs w:val="24"/>
          <w:lang w:eastAsia="pl-PL"/>
        </w:rPr>
        <w:t xml:space="preserve"> Siostry i Bracia</w:t>
      </w:r>
      <w:r w:rsidR="003F2272">
        <w:rPr>
          <w:rFonts w:ascii="Times New Roman" w:hAnsi="Times New Roman"/>
          <w:b/>
          <w:sz w:val="24"/>
          <w:szCs w:val="24"/>
          <w:lang w:eastAsia="pl-PL"/>
        </w:rPr>
        <w:t>,</w:t>
      </w:r>
    </w:p>
    <w:p w14:paraId="3525255E" w14:textId="4374454B" w:rsidR="00DA5676" w:rsidRPr="005B1B57" w:rsidRDefault="00DA5676" w:rsidP="00F54536">
      <w:pPr>
        <w:pStyle w:val="Bezodstpw"/>
        <w:spacing w:line="480" w:lineRule="auto"/>
        <w:ind w:firstLine="709"/>
        <w:jc w:val="both"/>
        <w:rPr>
          <w:rFonts w:ascii="Times New Roman" w:hAnsi="Times New Roman"/>
          <w:b/>
          <w:spacing w:val="20"/>
          <w:sz w:val="24"/>
          <w:szCs w:val="24"/>
          <w:lang w:eastAsia="pl-PL"/>
        </w:rPr>
      </w:pPr>
      <w:r w:rsidRPr="005B1B57">
        <w:rPr>
          <w:rFonts w:ascii="Times New Roman" w:hAnsi="Times New Roman"/>
          <w:b/>
          <w:spacing w:val="20"/>
          <w:sz w:val="24"/>
          <w:szCs w:val="24"/>
          <w:lang w:eastAsia="pl-PL"/>
        </w:rPr>
        <w:t>Kochani Archidiecezjanie</w:t>
      </w:r>
      <w:r w:rsidR="003F2272" w:rsidRPr="005B1B57">
        <w:rPr>
          <w:rFonts w:ascii="Times New Roman" w:hAnsi="Times New Roman"/>
          <w:b/>
          <w:spacing w:val="20"/>
          <w:sz w:val="24"/>
          <w:szCs w:val="24"/>
          <w:lang w:eastAsia="pl-PL"/>
        </w:rPr>
        <w:t>.</w:t>
      </w:r>
    </w:p>
    <w:p w14:paraId="35BF9246" w14:textId="2FEB5457" w:rsidR="00DA5676" w:rsidRPr="003F2272" w:rsidRDefault="00DA5676" w:rsidP="005B1B57">
      <w:pPr>
        <w:pStyle w:val="Bezodstpw"/>
        <w:spacing w:line="276" w:lineRule="auto"/>
        <w:ind w:firstLine="709"/>
        <w:jc w:val="both"/>
        <w:rPr>
          <w:rFonts w:ascii="Times New Roman" w:hAnsi="Times New Roman"/>
          <w:sz w:val="24"/>
          <w:szCs w:val="24"/>
          <w:lang w:eastAsia="pl-PL"/>
        </w:rPr>
      </w:pPr>
      <w:r w:rsidRPr="003F2272">
        <w:rPr>
          <w:rFonts w:ascii="Times New Roman" w:hAnsi="Times New Roman"/>
          <w:sz w:val="24"/>
          <w:szCs w:val="24"/>
          <w:lang w:eastAsia="pl-PL"/>
        </w:rPr>
        <w:t xml:space="preserve">W ubiegłym roku Niedziela Trójcy Świętej była dla nas dniem diecezjalnego dziękczynienia za wyniesienie na ołtarze </w:t>
      </w:r>
      <w:r w:rsidR="003F2272">
        <w:rPr>
          <w:rFonts w:ascii="Times New Roman" w:hAnsi="Times New Roman"/>
          <w:sz w:val="24"/>
          <w:szCs w:val="24"/>
          <w:lang w:eastAsia="pl-PL"/>
        </w:rPr>
        <w:t xml:space="preserve">siostry Marii Paschalis </w:t>
      </w:r>
      <w:proofErr w:type="spellStart"/>
      <w:r w:rsidR="003F2272">
        <w:rPr>
          <w:rFonts w:ascii="Times New Roman" w:hAnsi="Times New Roman"/>
          <w:sz w:val="24"/>
          <w:szCs w:val="24"/>
          <w:lang w:eastAsia="pl-PL"/>
        </w:rPr>
        <w:t>Jahn</w:t>
      </w:r>
      <w:proofErr w:type="spellEnd"/>
      <w:r w:rsidR="003F2272">
        <w:rPr>
          <w:rFonts w:ascii="Times New Roman" w:hAnsi="Times New Roman"/>
          <w:sz w:val="24"/>
          <w:szCs w:val="24"/>
          <w:lang w:eastAsia="pl-PL"/>
        </w:rPr>
        <w:t xml:space="preserve"> i j</w:t>
      </w:r>
      <w:r w:rsidRPr="003F2272">
        <w:rPr>
          <w:rFonts w:ascii="Times New Roman" w:hAnsi="Times New Roman"/>
          <w:sz w:val="24"/>
          <w:szCs w:val="24"/>
          <w:lang w:eastAsia="pl-PL"/>
        </w:rPr>
        <w:t xml:space="preserve">ej dziewięciu Towarzyszek ze Zgromadzenia Sióstr Świętej Elżbiety. Wszyscy mieliśmy żywo w pamięci uroczystości beatyfikacyjne, którym dzień wcześniej na Ostrowie Tumskim przewodniczył przedstawiciel Ojca Świętego Franciszka – kardynał Marcello </w:t>
      </w:r>
      <w:proofErr w:type="spellStart"/>
      <w:r w:rsidRPr="003F2272">
        <w:rPr>
          <w:rFonts w:ascii="Times New Roman" w:hAnsi="Times New Roman"/>
          <w:sz w:val="24"/>
          <w:szCs w:val="24"/>
          <w:lang w:eastAsia="pl-PL"/>
        </w:rPr>
        <w:t>Semeraro</w:t>
      </w:r>
      <w:proofErr w:type="spellEnd"/>
      <w:r w:rsidRPr="003F2272">
        <w:rPr>
          <w:rFonts w:ascii="Times New Roman" w:hAnsi="Times New Roman"/>
          <w:sz w:val="24"/>
          <w:szCs w:val="24"/>
          <w:lang w:eastAsia="pl-PL"/>
        </w:rPr>
        <w:t xml:space="preserve">. Patrzyliśmy wówczas na obraz przedstawiający nowe błogosławione – męczenniczki z czasów II wojny światowej, próbując dostrzec w ich twarzach twarze ludzi cierpiących z powodu wojny toczącej się za naszą wschodnią granicą. </w:t>
      </w:r>
    </w:p>
    <w:p w14:paraId="115B44CD" w14:textId="076CD7B3" w:rsidR="00DA5676" w:rsidRPr="003F2272" w:rsidRDefault="00DA5676" w:rsidP="005B1B57">
      <w:pPr>
        <w:pStyle w:val="Bezodstpw"/>
        <w:spacing w:before="120" w:line="276" w:lineRule="auto"/>
        <w:ind w:firstLine="709"/>
        <w:jc w:val="both"/>
        <w:rPr>
          <w:rFonts w:ascii="Times New Roman" w:hAnsi="Times New Roman"/>
          <w:sz w:val="24"/>
          <w:szCs w:val="24"/>
          <w:lang w:eastAsia="pl-PL"/>
        </w:rPr>
      </w:pPr>
      <w:r w:rsidRPr="003F2272">
        <w:rPr>
          <w:rFonts w:ascii="Times New Roman" w:hAnsi="Times New Roman"/>
          <w:sz w:val="24"/>
          <w:szCs w:val="24"/>
          <w:lang w:eastAsia="pl-PL"/>
        </w:rPr>
        <w:t>Beatyfikacja zapisała się w historii Dolnego Śląska nie tylko ze względu na kontekst historyczny, ale przede wszystkim ze względu na jej wymiar religijny. Powojenny Wrocław pierwszy raz przeżywał uroczystość wyniesienia do chwały ołtarzy kobiet, które chodziły po tych samych ulicach, którymi my dziś zdążamy do pracy, na uczelnię czy do szkoły. Dlatego w pierwszą rocznicę tych wydarzeń chcemy duchowo raz jeszcze przeżyć je niejako na nowo. Stąd przyjmijcie, proszę</w:t>
      </w:r>
      <w:r w:rsidR="003F2272">
        <w:rPr>
          <w:rFonts w:ascii="Times New Roman" w:hAnsi="Times New Roman"/>
          <w:sz w:val="24"/>
          <w:szCs w:val="24"/>
          <w:lang w:eastAsia="pl-PL"/>
        </w:rPr>
        <w:t>,</w:t>
      </w:r>
      <w:r w:rsidRPr="003F2272">
        <w:rPr>
          <w:rFonts w:ascii="Times New Roman" w:hAnsi="Times New Roman"/>
          <w:sz w:val="24"/>
          <w:szCs w:val="24"/>
          <w:lang w:eastAsia="pl-PL"/>
        </w:rPr>
        <w:t xml:space="preserve"> moje zaproszenie do uczestnictwa w dziękczynnej Eucharystii, której w najbliższą niedzielę 11 czerwca będę przewodniczył we wrocławskiej katedrze. </w:t>
      </w:r>
    </w:p>
    <w:p w14:paraId="756B16E1" w14:textId="62FF3419" w:rsidR="00DA5676" w:rsidRPr="003F2272" w:rsidRDefault="00DA5676" w:rsidP="005B1B57">
      <w:pPr>
        <w:pStyle w:val="Bezodstpw"/>
        <w:spacing w:before="120" w:line="276" w:lineRule="auto"/>
        <w:ind w:firstLine="709"/>
        <w:jc w:val="both"/>
        <w:rPr>
          <w:rFonts w:ascii="Times New Roman" w:hAnsi="Times New Roman"/>
          <w:sz w:val="24"/>
          <w:szCs w:val="24"/>
          <w:lang w:eastAsia="pl-PL"/>
        </w:rPr>
      </w:pPr>
      <w:r w:rsidRPr="003F2272">
        <w:rPr>
          <w:rFonts w:ascii="Times New Roman" w:hAnsi="Times New Roman"/>
          <w:sz w:val="24"/>
          <w:szCs w:val="24"/>
          <w:lang w:eastAsia="pl-PL"/>
        </w:rPr>
        <w:t>Chciałbym, by w całej archidiecezji dzień ten był prz</w:t>
      </w:r>
      <w:r w:rsidR="003F2272">
        <w:rPr>
          <w:rFonts w:ascii="Times New Roman" w:hAnsi="Times New Roman"/>
          <w:sz w:val="24"/>
          <w:szCs w:val="24"/>
          <w:lang w:eastAsia="pl-PL"/>
        </w:rPr>
        <w:t>eżywany jako dzień spotkania ze </w:t>
      </w:r>
      <w:r w:rsidRPr="003F2272">
        <w:rPr>
          <w:rFonts w:ascii="Times New Roman" w:hAnsi="Times New Roman"/>
          <w:sz w:val="24"/>
          <w:szCs w:val="24"/>
          <w:lang w:eastAsia="pl-PL"/>
        </w:rPr>
        <w:t xml:space="preserve">świętością. Wzywajmy </w:t>
      </w:r>
      <w:r w:rsidR="003F2272">
        <w:rPr>
          <w:rFonts w:ascii="Times New Roman" w:hAnsi="Times New Roman"/>
          <w:sz w:val="24"/>
          <w:szCs w:val="24"/>
          <w:lang w:eastAsia="pl-PL"/>
        </w:rPr>
        <w:t>wstawiennictwa błogosławionych M</w:t>
      </w:r>
      <w:r w:rsidRPr="003F2272">
        <w:rPr>
          <w:rFonts w:ascii="Times New Roman" w:hAnsi="Times New Roman"/>
          <w:sz w:val="24"/>
          <w:szCs w:val="24"/>
          <w:lang w:eastAsia="pl-PL"/>
        </w:rPr>
        <w:t xml:space="preserve">ęczenniczek, ale także zwróćmy uwagę na świętych, którzy są patronami naszych miejscowości, parafii oraz tych, których kult szerzy się w Waszych wspólnotach. Prośmy ich wszystkich o wstawiennictwo przed Bogiem, byśmy nigdy nie zapomnieli, że świętość to w rzeczywistości cel życia każdego z nas. </w:t>
      </w:r>
    </w:p>
    <w:p w14:paraId="2859AE99" w14:textId="4E6F3B49" w:rsidR="00DA5676" w:rsidRPr="003F2272" w:rsidRDefault="00DA5676" w:rsidP="005B1B57">
      <w:pPr>
        <w:pStyle w:val="Bezodstpw"/>
        <w:spacing w:before="120" w:line="276" w:lineRule="auto"/>
        <w:ind w:firstLine="709"/>
        <w:jc w:val="both"/>
        <w:rPr>
          <w:rFonts w:ascii="Times New Roman" w:hAnsi="Times New Roman"/>
          <w:sz w:val="24"/>
          <w:szCs w:val="24"/>
          <w:lang w:eastAsia="pl-PL"/>
        </w:rPr>
      </w:pPr>
      <w:r w:rsidRPr="003F2272">
        <w:rPr>
          <w:rFonts w:ascii="Times New Roman" w:hAnsi="Times New Roman"/>
          <w:sz w:val="24"/>
          <w:szCs w:val="24"/>
          <w:lang w:eastAsia="pl-PL"/>
        </w:rPr>
        <w:t>Papież Franciszek w adhortacji poświęconej święto</w:t>
      </w:r>
      <w:r w:rsidR="003F2272">
        <w:rPr>
          <w:rFonts w:ascii="Times New Roman" w:hAnsi="Times New Roman"/>
          <w:sz w:val="24"/>
          <w:szCs w:val="24"/>
          <w:lang w:eastAsia="pl-PL"/>
        </w:rPr>
        <w:t>ści przywołał postać Abrahama i </w:t>
      </w:r>
      <w:r w:rsidRPr="003F2272">
        <w:rPr>
          <w:rFonts w:ascii="Times New Roman" w:hAnsi="Times New Roman"/>
          <w:sz w:val="24"/>
          <w:szCs w:val="24"/>
          <w:lang w:eastAsia="pl-PL"/>
        </w:rPr>
        <w:t>zauważył, że żył on w zażyłości z Bogiem i bez skazy. Ta zwięzła wypowiedź wskazuje, że świętość nie polega na tym, by najpierw wyzbyć się wszystkic</w:t>
      </w:r>
      <w:r w:rsidR="003F2272">
        <w:rPr>
          <w:rFonts w:ascii="Times New Roman" w:hAnsi="Times New Roman"/>
          <w:sz w:val="24"/>
          <w:szCs w:val="24"/>
          <w:lang w:eastAsia="pl-PL"/>
        </w:rPr>
        <w:t>h swoich grzechów i słabości, a </w:t>
      </w:r>
      <w:r w:rsidRPr="003F2272">
        <w:rPr>
          <w:rFonts w:ascii="Times New Roman" w:hAnsi="Times New Roman"/>
          <w:sz w:val="24"/>
          <w:szCs w:val="24"/>
          <w:lang w:eastAsia="pl-PL"/>
        </w:rPr>
        <w:t xml:space="preserve">później dopiero szukać relacji z Panem Bogiem. Kolejność, jaką prezentuje nam Ojciec Święty jest odwrotna. Nie da się żyć bez skazy nie wchodząc najpierw w relację z Bogiem, </w:t>
      </w:r>
      <w:r w:rsidR="003F2272">
        <w:rPr>
          <w:rFonts w:ascii="Times New Roman" w:hAnsi="Times New Roman"/>
          <w:sz w:val="24"/>
          <w:szCs w:val="24"/>
          <w:lang w:eastAsia="pl-PL"/>
        </w:rPr>
        <w:t>k</w:t>
      </w:r>
      <w:r w:rsidRPr="003F2272">
        <w:rPr>
          <w:rFonts w:ascii="Times New Roman" w:hAnsi="Times New Roman"/>
          <w:sz w:val="24"/>
          <w:szCs w:val="24"/>
          <w:lang w:eastAsia="pl-PL"/>
        </w:rPr>
        <w:t xml:space="preserve">tóry jest źródłem świętości, i </w:t>
      </w:r>
      <w:r w:rsidR="003F2272">
        <w:rPr>
          <w:rFonts w:ascii="Times New Roman" w:hAnsi="Times New Roman"/>
          <w:sz w:val="24"/>
          <w:szCs w:val="24"/>
          <w:lang w:eastAsia="pl-PL"/>
        </w:rPr>
        <w:t>k</w:t>
      </w:r>
      <w:r w:rsidRPr="003F2272">
        <w:rPr>
          <w:rFonts w:ascii="Times New Roman" w:hAnsi="Times New Roman"/>
          <w:sz w:val="24"/>
          <w:szCs w:val="24"/>
          <w:lang w:eastAsia="pl-PL"/>
        </w:rPr>
        <w:t xml:space="preserve">tóry tę świętość może nam </w:t>
      </w:r>
      <w:r w:rsidR="003F2272">
        <w:rPr>
          <w:rFonts w:ascii="Times New Roman" w:hAnsi="Times New Roman"/>
          <w:sz w:val="24"/>
          <w:szCs w:val="24"/>
          <w:lang w:eastAsia="pl-PL"/>
        </w:rPr>
        <w:t>ofiarować. Spotkanie z Bogiem i </w:t>
      </w:r>
      <w:r w:rsidRPr="003F2272">
        <w:rPr>
          <w:rFonts w:ascii="Times New Roman" w:hAnsi="Times New Roman"/>
          <w:sz w:val="24"/>
          <w:szCs w:val="24"/>
          <w:lang w:eastAsia="pl-PL"/>
        </w:rPr>
        <w:t>przyjaźń z Nim może uczynić każdego</w:t>
      </w:r>
      <w:r w:rsidR="00377D53" w:rsidRPr="003F2272">
        <w:rPr>
          <w:rFonts w:ascii="Times New Roman" w:hAnsi="Times New Roman"/>
          <w:sz w:val="24"/>
          <w:szCs w:val="24"/>
          <w:lang w:eastAsia="pl-PL"/>
        </w:rPr>
        <w:t xml:space="preserve"> z</w:t>
      </w:r>
      <w:r w:rsidRPr="003F2272">
        <w:rPr>
          <w:rFonts w:ascii="Times New Roman" w:hAnsi="Times New Roman"/>
          <w:sz w:val="24"/>
          <w:szCs w:val="24"/>
          <w:lang w:eastAsia="pl-PL"/>
        </w:rPr>
        <w:t xml:space="preserve">  nas człowiekiem, który będzie potrafił stawiać czoła złu. </w:t>
      </w:r>
    </w:p>
    <w:p w14:paraId="138BFCF9" w14:textId="538952AE" w:rsidR="00DA5676" w:rsidRPr="003F2272" w:rsidRDefault="00DA5676" w:rsidP="005B1B57">
      <w:pPr>
        <w:pStyle w:val="Bezodstpw"/>
        <w:spacing w:before="120" w:line="276" w:lineRule="auto"/>
        <w:ind w:firstLine="709"/>
        <w:jc w:val="both"/>
        <w:rPr>
          <w:rFonts w:ascii="Times New Roman" w:hAnsi="Times New Roman"/>
          <w:color w:val="000000"/>
          <w:sz w:val="24"/>
          <w:szCs w:val="24"/>
        </w:rPr>
      </w:pPr>
      <w:r w:rsidRPr="003F2272">
        <w:rPr>
          <w:rFonts w:ascii="Times New Roman" w:hAnsi="Times New Roman"/>
          <w:sz w:val="24"/>
          <w:szCs w:val="24"/>
          <w:lang w:eastAsia="pl-PL"/>
        </w:rPr>
        <w:lastRenderedPageBreak/>
        <w:t xml:space="preserve">Pierwsze czytanie w dzisiejszej liturgii słowa kieruje nasz wzrok na Mojżesza, co do którego nikt nie może mieć wątpliwości, że jest wielką postacią w historii zbawienia. Zadziwiające jest to, że papież Benedykt XVI podkreślił, iż najbardziej istotnym rysem jego osoby były nie cuda czynione na oczach faraona, ani nawet nie fakt wyprowadzenia narodu żydowskiego z niewoli egipskiej. Istotne – zdaniem Ojca Świętego – jest to, że Mojżesz rozmawiał z Bogiem jak Jego przyjaciel. To najpiękniejsza definicja świętości, jaką słyszałem i dziś nią się z Wami dzielę. Rozmawiajcie z Bogiem jak Jego przyjaciele i przywołujcie często tych, którzy tej przyjaźni ze Stwórcą, Panem i Zbawicielem doświadczali. Wśród nich są </w:t>
      </w:r>
      <w:r w:rsidR="003F2272">
        <w:rPr>
          <w:rFonts w:ascii="Times New Roman" w:hAnsi="Times New Roman"/>
          <w:color w:val="000000"/>
          <w:sz w:val="24"/>
          <w:szCs w:val="24"/>
          <w:lang w:eastAsia="pl-PL"/>
        </w:rPr>
        <w:t>błogosławione Siostry E</w:t>
      </w:r>
      <w:r w:rsidRPr="003F2272">
        <w:rPr>
          <w:rFonts w:ascii="Times New Roman" w:hAnsi="Times New Roman"/>
          <w:color w:val="000000"/>
          <w:sz w:val="24"/>
          <w:szCs w:val="24"/>
          <w:lang w:eastAsia="pl-PL"/>
        </w:rPr>
        <w:t xml:space="preserve">lżbietanki, św. Jan Paweł II, bł. ks. Jerzy Popiełuszko czy bł. kardynał Stefan Wyszyński. Wśród nich </w:t>
      </w:r>
      <w:r w:rsidR="00377D53" w:rsidRPr="003F2272">
        <w:rPr>
          <w:rFonts w:ascii="Times New Roman" w:hAnsi="Times New Roman"/>
          <w:color w:val="000000"/>
          <w:sz w:val="24"/>
          <w:szCs w:val="24"/>
          <w:lang w:eastAsia="pl-PL"/>
        </w:rPr>
        <w:t>są również</w:t>
      </w:r>
      <w:r w:rsidRPr="003F2272">
        <w:rPr>
          <w:rFonts w:ascii="Times New Roman" w:hAnsi="Times New Roman"/>
          <w:color w:val="000000"/>
          <w:sz w:val="24"/>
          <w:szCs w:val="24"/>
          <w:lang w:eastAsia="pl-PL"/>
        </w:rPr>
        <w:t xml:space="preserve"> Wasi patronowie i o</w:t>
      </w:r>
      <w:r w:rsidR="00BE6C28">
        <w:rPr>
          <w:rFonts w:ascii="Times New Roman" w:hAnsi="Times New Roman"/>
          <w:color w:val="000000"/>
          <w:sz w:val="24"/>
          <w:szCs w:val="24"/>
          <w:lang w:eastAsia="pl-PL"/>
        </w:rPr>
        <w:t xml:space="preserve">gromna rzesza ludzi – jak mówi </w:t>
      </w:r>
      <w:r w:rsidR="005B1B57">
        <w:rPr>
          <w:rFonts w:ascii="Times New Roman" w:hAnsi="Times New Roman"/>
          <w:color w:val="000000"/>
          <w:sz w:val="24"/>
          <w:szCs w:val="24"/>
          <w:lang w:eastAsia="pl-PL"/>
        </w:rPr>
        <w:t>p</w:t>
      </w:r>
      <w:r w:rsidRPr="003F2272">
        <w:rPr>
          <w:rFonts w:ascii="Times New Roman" w:hAnsi="Times New Roman"/>
          <w:color w:val="000000"/>
          <w:sz w:val="24"/>
          <w:szCs w:val="24"/>
          <w:lang w:eastAsia="pl-PL"/>
        </w:rPr>
        <w:t xml:space="preserve">apież Franciszek – </w:t>
      </w:r>
      <w:r w:rsidRPr="003F2272">
        <w:rPr>
          <w:rFonts w:ascii="Times New Roman" w:hAnsi="Times New Roman"/>
          <w:color w:val="000000"/>
          <w:sz w:val="24"/>
          <w:szCs w:val="24"/>
        </w:rPr>
        <w:t xml:space="preserve">świętych z sąsiedztwa, a więc tych, którzy żyją obok i dają przykład naśladowania Chrystusa. </w:t>
      </w:r>
    </w:p>
    <w:p w14:paraId="7C74AAAE" w14:textId="77372B19" w:rsidR="00DA5676" w:rsidRPr="003F2272" w:rsidRDefault="00DA5676" w:rsidP="005B1B57">
      <w:pPr>
        <w:pStyle w:val="Bezodstpw"/>
        <w:spacing w:before="120" w:line="276" w:lineRule="auto"/>
        <w:ind w:firstLine="709"/>
        <w:jc w:val="both"/>
        <w:rPr>
          <w:rFonts w:ascii="Times New Roman" w:hAnsi="Times New Roman"/>
          <w:color w:val="000000"/>
          <w:sz w:val="24"/>
          <w:szCs w:val="24"/>
        </w:rPr>
      </w:pPr>
      <w:r w:rsidRPr="003F2272">
        <w:rPr>
          <w:rFonts w:ascii="Times New Roman" w:hAnsi="Times New Roman"/>
          <w:color w:val="000000"/>
          <w:sz w:val="24"/>
          <w:szCs w:val="24"/>
        </w:rPr>
        <w:t xml:space="preserve">Polecam Was ich wstawiennictwu i raz jeszcze </w:t>
      </w:r>
      <w:r w:rsidRPr="00BE6C28">
        <w:rPr>
          <w:rFonts w:ascii="Times New Roman" w:hAnsi="Times New Roman"/>
          <w:b/>
          <w:color w:val="000000"/>
          <w:spacing w:val="20"/>
          <w:sz w:val="24"/>
          <w:szCs w:val="24"/>
        </w:rPr>
        <w:t>zapraszam</w:t>
      </w:r>
      <w:r w:rsidRPr="003F2272">
        <w:rPr>
          <w:rFonts w:ascii="Times New Roman" w:hAnsi="Times New Roman"/>
          <w:color w:val="000000"/>
          <w:sz w:val="24"/>
          <w:szCs w:val="24"/>
        </w:rPr>
        <w:t xml:space="preserve"> w niedzielę </w:t>
      </w:r>
      <w:r w:rsidRPr="00BE6C28">
        <w:rPr>
          <w:rFonts w:ascii="Times New Roman" w:hAnsi="Times New Roman"/>
          <w:b/>
          <w:color w:val="000000"/>
          <w:sz w:val="24"/>
          <w:szCs w:val="24"/>
        </w:rPr>
        <w:t>11 czerwca</w:t>
      </w:r>
      <w:r w:rsidRPr="003F2272">
        <w:rPr>
          <w:rFonts w:ascii="Times New Roman" w:hAnsi="Times New Roman"/>
          <w:color w:val="000000"/>
          <w:sz w:val="24"/>
          <w:szCs w:val="24"/>
        </w:rPr>
        <w:t xml:space="preserve"> </w:t>
      </w:r>
      <w:r w:rsidR="00BE6C28" w:rsidRPr="00BE6C28">
        <w:rPr>
          <w:rFonts w:ascii="Times New Roman" w:hAnsi="Times New Roman"/>
          <w:b/>
          <w:color w:val="000000"/>
          <w:sz w:val="24"/>
          <w:szCs w:val="24"/>
        </w:rPr>
        <w:t xml:space="preserve">2023 r. </w:t>
      </w:r>
      <w:r w:rsidRPr="00BE6C28">
        <w:rPr>
          <w:rFonts w:ascii="Times New Roman" w:hAnsi="Times New Roman"/>
          <w:b/>
          <w:color w:val="000000"/>
          <w:sz w:val="24"/>
          <w:szCs w:val="24"/>
        </w:rPr>
        <w:t>na godz. 13.00 na Ostrów Tumski</w:t>
      </w:r>
      <w:r w:rsidRPr="003F2272">
        <w:rPr>
          <w:rFonts w:ascii="Times New Roman" w:hAnsi="Times New Roman"/>
          <w:color w:val="000000"/>
          <w:sz w:val="24"/>
          <w:szCs w:val="24"/>
        </w:rPr>
        <w:t xml:space="preserve">. Dla tych, którzy nie będą mogli przybyć do Wrocławia, transmisję z tej Eucharystii przeprowadzi nasze Radio </w:t>
      </w:r>
      <w:r w:rsidRPr="00BE6C28">
        <w:rPr>
          <w:rFonts w:ascii="Times New Roman" w:hAnsi="Times New Roman"/>
          <w:smallCaps/>
          <w:color w:val="000000"/>
          <w:sz w:val="24"/>
          <w:szCs w:val="24"/>
        </w:rPr>
        <w:t>Rod</w:t>
      </w:r>
      <w:bookmarkStart w:id="0" w:name="_GoBack"/>
      <w:bookmarkEnd w:id="0"/>
      <w:r w:rsidRPr="00BE6C28">
        <w:rPr>
          <w:rFonts w:ascii="Times New Roman" w:hAnsi="Times New Roman"/>
          <w:smallCaps/>
          <w:color w:val="000000"/>
          <w:sz w:val="24"/>
          <w:szCs w:val="24"/>
        </w:rPr>
        <w:t>zina</w:t>
      </w:r>
      <w:r w:rsidR="00BE6C28">
        <w:rPr>
          <w:rFonts w:ascii="Times New Roman" w:hAnsi="Times New Roman"/>
          <w:color w:val="000000"/>
          <w:sz w:val="24"/>
          <w:szCs w:val="24"/>
        </w:rPr>
        <w:t>. Połączmy się i </w:t>
      </w:r>
      <w:r w:rsidRPr="003F2272">
        <w:rPr>
          <w:rFonts w:ascii="Times New Roman" w:hAnsi="Times New Roman"/>
          <w:color w:val="000000"/>
          <w:sz w:val="24"/>
          <w:szCs w:val="24"/>
        </w:rPr>
        <w:t xml:space="preserve">wspólnie przeżyjmy I rocznicę beatyfikacji jako nasz dzień spotkania ze świętością. </w:t>
      </w:r>
    </w:p>
    <w:p w14:paraId="22C4C754" w14:textId="77777777" w:rsidR="00DA5676" w:rsidRPr="003F2272" w:rsidRDefault="00DA5676" w:rsidP="00DA5676">
      <w:pPr>
        <w:pStyle w:val="Bezodstpw"/>
        <w:spacing w:line="360" w:lineRule="auto"/>
        <w:ind w:firstLine="708"/>
        <w:jc w:val="both"/>
        <w:rPr>
          <w:rFonts w:ascii="Times New Roman" w:hAnsi="Times New Roman"/>
          <w:color w:val="000000"/>
          <w:sz w:val="24"/>
          <w:szCs w:val="24"/>
        </w:rPr>
      </w:pPr>
    </w:p>
    <w:p w14:paraId="44527B87" w14:textId="7780CB09" w:rsidR="00DA5676" w:rsidRDefault="00DA5676" w:rsidP="00DA5676">
      <w:pPr>
        <w:pStyle w:val="Bezodstpw"/>
        <w:spacing w:line="360" w:lineRule="auto"/>
        <w:ind w:firstLine="708"/>
        <w:jc w:val="both"/>
        <w:rPr>
          <w:rFonts w:ascii="Times New Roman" w:hAnsi="Times New Roman"/>
          <w:color w:val="000000"/>
          <w:sz w:val="24"/>
          <w:szCs w:val="24"/>
        </w:rPr>
      </w:pPr>
    </w:p>
    <w:p w14:paraId="22F9FD0D" w14:textId="77777777" w:rsidR="00BE6C28" w:rsidRPr="003F2272" w:rsidRDefault="00BE6C28" w:rsidP="00DA5676">
      <w:pPr>
        <w:pStyle w:val="Bezodstpw"/>
        <w:spacing w:line="360" w:lineRule="auto"/>
        <w:ind w:firstLine="708"/>
        <w:jc w:val="both"/>
        <w:rPr>
          <w:rFonts w:ascii="Times New Roman" w:hAnsi="Times New Roman"/>
          <w:color w:val="000000"/>
          <w:sz w:val="24"/>
          <w:szCs w:val="24"/>
        </w:rPr>
      </w:pPr>
    </w:p>
    <w:p w14:paraId="2B59BA98" w14:textId="77777777" w:rsidR="00DA5676" w:rsidRPr="003F2272" w:rsidRDefault="00DA5676" w:rsidP="00DA5676">
      <w:pPr>
        <w:pStyle w:val="Bezodstpw"/>
        <w:spacing w:line="360" w:lineRule="auto"/>
        <w:ind w:firstLine="708"/>
        <w:jc w:val="both"/>
        <w:rPr>
          <w:rFonts w:ascii="Times New Roman" w:hAnsi="Times New Roman"/>
          <w:sz w:val="24"/>
          <w:szCs w:val="24"/>
          <w:lang w:eastAsia="pl-PL"/>
        </w:rPr>
      </w:pPr>
    </w:p>
    <w:p w14:paraId="51621A08" w14:textId="00E0F737" w:rsidR="003F2272" w:rsidRPr="003F2272" w:rsidRDefault="003F2272" w:rsidP="00F54536">
      <w:pPr>
        <w:ind w:left="4678" w:hanging="567"/>
        <w:jc w:val="center"/>
        <w:rPr>
          <w:rFonts w:ascii="Times New Roman" w:hAnsi="Times New Roman" w:cs="Times New Roman"/>
          <w:spacing w:val="20"/>
        </w:rPr>
      </w:pPr>
      <w:r w:rsidRPr="003F2272">
        <w:rPr>
          <w:rFonts w:ascii="Times New Roman" w:hAnsi="Times New Roman" w:cs="Times New Roman"/>
          <w:spacing w:val="20"/>
        </w:rPr>
        <w:t>+ Józef Kupny</w:t>
      </w:r>
    </w:p>
    <w:p w14:paraId="3B8D7E5F" w14:textId="77777777" w:rsidR="003F2272" w:rsidRPr="003F2272" w:rsidRDefault="003F2272" w:rsidP="00F54536">
      <w:pPr>
        <w:ind w:left="4678" w:hanging="567"/>
        <w:jc w:val="center"/>
        <w:rPr>
          <w:rFonts w:ascii="Times New Roman" w:hAnsi="Times New Roman" w:cs="Times New Roman"/>
        </w:rPr>
      </w:pPr>
      <w:r w:rsidRPr="003F2272">
        <w:rPr>
          <w:rFonts w:ascii="Times New Roman" w:hAnsi="Times New Roman" w:cs="Times New Roman"/>
        </w:rPr>
        <w:t>Arcybiskup Metropolita Wrocławski</w:t>
      </w:r>
    </w:p>
    <w:p w14:paraId="3E35D7B5" w14:textId="64885D0D" w:rsidR="003F2272" w:rsidRDefault="003F2272" w:rsidP="003F2272">
      <w:pPr>
        <w:rPr>
          <w:rFonts w:ascii="Times New Roman" w:hAnsi="Times New Roman" w:cs="Times New Roman"/>
        </w:rPr>
      </w:pPr>
    </w:p>
    <w:p w14:paraId="5E66B003" w14:textId="2BA2CB0D" w:rsidR="005B1B57" w:rsidRDefault="005B1B57" w:rsidP="003F2272">
      <w:pPr>
        <w:rPr>
          <w:rFonts w:ascii="Times New Roman" w:hAnsi="Times New Roman" w:cs="Times New Roman"/>
        </w:rPr>
      </w:pPr>
    </w:p>
    <w:p w14:paraId="1F547862" w14:textId="15E2F398" w:rsidR="005B1B57" w:rsidRDefault="005B1B57" w:rsidP="003F2272">
      <w:pPr>
        <w:rPr>
          <w:rFonts w:ascii="Times New Roman" w:hAnsi="Times New Roman" w:cs="Times New Roman"/>
        </w:rPr>
      </w:pPr>
    </w:p>
    <w:p w14:paraId="3EA7D89F" w14:textId="77777777" w:rsidR="005B1B57" w:rsidRPr="003F2272" w:rsidRDefault="005B1B57" w:rsidP="003F2272">
      <w:pPr>
        <w:rPr>
          <w:rFonts w:ascii="Times New Roman" w:hAnsi="Times New Roman" w:cs="Times New Roman"/>
        </w:rPr>
      </w:pPr>
    </w:p>
    <w:p w14:paraId="2F9658E4" w14:textId="77777777" w:rsidR="005B1B57" w:rsidRPr="005B1B57" w:rsidRDefault="005B1B57" w:rsidP="005B1B57">
      <w:pPr>
        <w:pStyle w:val="Bezodstpw"/>
        <w:spacing w:line="360" w:lineRule="auto"/>
        <w:rPr>
          <w:rFonts w:ascii="Times New Roman" w:hAnsi="Times New Roman"/>
          <w:smallCaps/>
        </w:rPr>
      </w:pPr>
      <w:r w:rsidRPr="005B1B57">
        <w:rPr>
          <w:rFonts w:ascii="Times New Roman" w:hAnsi="Times New Roman"/>
          <w:smallCaps/>
        </w:rPr>
        <w:t xml:space="preserve">_________________________________ </w:t>
      </w:r>
    </w:p>
    <w:p w14:paraId="35DCFB65" w14:textId="77777777" w:rsidR="005B1B57" w:rsidRPr="005B1B57" w:rsidRDefault="005B1B57" w:rsidP="005B1B57">
      <w:pPr>
        <w:pStyle w:val="Bezodstpw"/>
        <w:spacing w:line="360" w:lineRule="auto"/>
        <w:rPr>
          <w:rFonts w:ascii="Times New Roman" w:hAnsi="Times New Roman"/>
          <w:smallCaps/>
        </w:rPr>
      </w:pPr>
      <w:r w:rsidRPr="005B1B57">
        <w:rPr>
          <w:rFonts w:ascii="Times New Roman" w:hAnsi="Times New Roman"/>
          <w:smallCaps/>
        </w:rPr>
        <w:t>Kuria Metropolitalna Wrocławska</w:t>
      </w:r>
    </w:p>
    <w:p w14:paraId="79A51FFD" w14:textId="2D7FEB74" w:rsidR="005B1B57" w:rsidRDefault="005B1B57" w:rsidP="005B1B57">
      <w:pPr>
        <w:pStyle w:val="Bezodstpw"/>
        <w:rPr>
          <w:rFonts w:ascii="Times New Roman" w:hAnsi="Times New Roman"/>
        </w:rPr>
      </w:pPr>
      <w:r w:rsidRPr="005B1B57">
        <w:rPr>
          <w:rFonts w:ascii="Times New Roman" w:hAnsi="Times New Roman"/>
        </w:rPr>
        <w:t xml:space="preserve">L. dz. </w:t>
      </w:r>
      <w:r w:rsidRPr="005B1B57">
        <w:rPr>
          <w:rFonts w:ascii="Times New Roman" w:hAnsi="Times New Roman"/>
        </w:rPr>
        <w:t>501/2023</w:t>
      </w:r>
    </w:p>
    <w:p w14:paraId="1F789E21" w14:textId="77777777" w:rsidR="00F54536" w:rsidRPr="005B1B57" w:rsidRDefault="00F54536" w:rsidP="005B1B57">
      <w:pPr>
        <w:pStyle w:val="Bezodstpw"/>
        <w:rPr>
          <w:rFonts w:ascii="Times New Roman" w:hAnsi="Times New Roman"/>
        </w:rPr>
      </w:pPr>
    </w:p>
    <w:p w14:paraId="4EC925FE" w14:textId="727B2756" w:rsidR="005B1B57" w:rsidRDefault="005B1B57" w:rsidP="005B1B57">
      <w:pPr>
        <w:pStyle w:val="Bezodstpw"/>
        <w:jc w:val="center"/>
        <w:rPr>
          <w:rFonts w:ascii="Times New Roman" w:hAnsi="Times New Roman"/>
          <w:b/>
          <w:spacing w:val="40"/>
          <w:sz w:val="24"/>
        </w:rPr>
      </w:pPr>
      <w:r w:rsidRPr="00F54536">
        <w:rPr>
          <w:rFonts w:ascii="Times New Roman" w:hAnsi="Times New Roman"/>
          <w:b/>
          <w:spacing w:val="40"/>
          <w:sz w:val="24"/>
        </w:rPr>
        <w:t>Zarządzenie</w:t>
      </w:r>
    </w:p>
    <w:p w14:paraId="79A0F172" w14:textId="77777777" w:rsidR="00F54536" w:rsidRPr="005B1B57" w:rsidRDefault="00F54536" w:rsidP="005B1B57">
      <w:pPr>
        <w:pStyle w:val="Bezodstpw"/>
        <w:jc w:val="center"/>
        <w:rPr>
          <w:rFonts w:ascii="Times New Roman" w:hAnsi="Times New Roman"/>
          <w:b/>
          <w:spacing w:val="40"/>
        </w:rPr>
      </w:pPr>
    </w:p>
    <w:p w14:paraId="53F6BAA3" w14:textId="34ED1AEC" w:rsidR="005B1B57" w:rsidRPr="005B1B57" w:rsidRDefault="005B1B57" w:rsidP="00F54536">
      <w:pPr>
        <w:pStyle w:val="Bezodstpw"/>
        <w:spacing w:line="276" w:lineRule="auto"/>
        <w:ind w:firstLine="708"/>
        <w:rPr>
          <w:rFonts w:ascii="Times New Roman" w:hAnsi="Times New Roman"/>
          <w:lang w:eastAsia="pl-PL"/>
        </w:rPr>
      </w:pPr>
      <w:r w:rsidRPr="005B1B57">
        <w:rPr>
          <w:rFonts w:ascii="Times New Roman" w:hAnsi="Times New Roman"/>
          <w:lang w:eastAsia="pl-PL"/>
        </w:rPr>
        <w:t>Niniejsze zaproszenie J.E. Księdza Arcybiskupa Metropolity</w:t>
      </w:r>
      <w:r w:rsidRPr="005B1B57">
        <w:rPr>
          <w:rFonts w:ascii="Times New Roman" w:hAnsi="Times New Roman"/>
          <w:lang w:eastAsia="pl-PL"/>
        </w:rPr>
        <w:t xml:space="preserve"> </w:t>
      </w:r>
      <w:r w:rsidRPr="005B1B57">
        <w:rPr>
          <w:rFonts w:ascii="Times New Roman" w:hAnsi="Times New Roman"/>
          <w:lang w:eastAsia="pl-PL"/>
        </w:rPr>
        <w:t>należy odczytać w niedzie</w:t>
      </w:r>
      <w:r w:rsidR="00F54536">
        <w:rPr>
          <w:rFonts w:ascii="Times New Roman" w:hAnsi="Times New Roman"/>
          <w:lang w:eastAsia="pl-PL"/>
        </w:rPr>
        <w:t>lę 4 </w:t>
      </w:r>
      <w:r w:rsidRPr="005B1B57">
        <w:rPr>
          <w:rFonts w:ascii="Times New Roman" w:hAnsi="Times New Roman"/>
          <w:lang w:eastAsia="pl-PL"/>
        </w:rPr>
        <w:t>czerwca br. w czasie Mszy Świętych w kościołach Archidiecezji Wrocławskiej.</w:t>
      </w:r>
    </w:p>
    <w:p w14:paraId="05991609" w14:textId="6220A3DA" w:rsidR="005B1B57" w:rsidRPr="005B1B57" w:rsidRDefault="005B1B57" w:rsidP="005B1B57">
      <w:pPr>
        <w:spacing w:before="120" w:after="120" w:line="276" w:lineRule="auto"/>
        <w:jc w:val="both"/>
        <w:rPr>
          <w:rFonts w:ascii="Times New Roman" w:hAnsi="Times New Roman" w:cs="Times New Roman"/>
          <w:color w:val="202020"/>
          <w:sz w:val="22"/>
          <w:szCs w:val="22"/>
          <w:shd w:val="clear" w:color="auto" w:fill="FFFFFF"/>
        </w:rPr>
      </w:pPr>
      <w:r w:rsidRPr="005B1B57">
        <w:rPr>
          <w:rFonts w:ascii="Times New Roman" w:hAnsi="Times New Roman" w:cs="Times New Roman"/>
          <w:color w:val="202020"/>
          <w:sz w:val="22"/>
          <w:szCs w:val="22"/>
          <w:shd w:val="clear" w:color="auto" w:fill="FFFFFF"/>
        </w:rPr>
        <w:t xml:space="preserve">Wrocław, </w:t>
      </w:r>
      <w:r w:rsidRPr="005B1B57">
        <w:rPr>
          <w:rFonts w:ascii="Times New Roman" w:hAnsi="Times New Roman" w:cs="Times New Roman"/>
          <w:color w:val="202020"/>
          <w:sz w:val="22"/>
          <w:szCs w:val="22"/>
          <w:shd w:val="clear" w:color="auto" w:fill="FFFFFF"/>
        </w:rPr>
        <w:t>15</w:t>
      </w:r>
      <w:r w:rsidRPr="005B1B57">
        <w:rPr>
          <w:rFonts w:ascii="Times New Roman" w:hAnsi="Times New Roman" w:cs="Times New Roman"/>
          <w:color w:val="202020"/>
          <w:sz w:val="22"/>
          <w:szCs w:val="22"/>
          <w:shd w:val="clear" w:color="auto" w:fill="FFFFFF"/>
        </w:rPr>
        <w:t>.05.</w:t>
      </w:r>
      <w:r w:rsidRPr="005B1B57">
        <w:rPr>
          <w:rFonts w:ascii="Times New Roman" w:hAnsi="Times New Roman" w:cs="Times New Roman"/>
          <w:color w:val="202020"/>
          <w:sz w:val="22"/>
          <w:szCs w:val="22"/>
          <w:shd w:val="clear" w:color="auto" w:fill="FFFFFF"/>
        </w:rPr>
        <w:t>2023</w:t>
      </w:r>
      <w:r w:rsidRPr="005B1B57">
        <w:rPr>
          <w:rFonts w:ascii="Times New Roman" w:hAnsi="Times New Roman" w:cs="Times New Roman"/>
          <w:color w:val="202020"/>
          <w:sz w:val="22"/>
          <w:szCs w:val="22"/>
          <w:shd w:val="clear" w:color="auto" w:fill="FFFFFF"/>
        </w:rPr>
        <w:t xml:space="preserve"> r.</w:t>
      </w:r>
    </w:p>
    <w:p w14:paraId="5CEF01E7" w14:textId="77777777" w:rsidR="005B1B57" w:rsidRPr="005B1B57" w:rsidRDefault="005B1B57" w:rsidP="005B1B57">
      <w:pPr>
        <w:spacing w:before="120" w:after="120"/>
        <w:ind w:firstLine="708"/>
        <w:jc w:val="both"/>
        <w:rPr>
          <w:rFonts w:ascii="Times New Roman" w:hAnsi="Times New Roman" w:cs="Times New Roman"/>
          <w:sz w:val="22"/>
          <w:szCs w:val="22"/>
        </w:rPr>
      </w:pPr>
    </w:p>
    <w:p w14:paraId="5828E251" w14:textId="77777777" w:rsidR="005B1B57" w:rsidRPr="005B1B57" w:rsidRDefault="005B1B57" w:rsidP="005B1B57">
      <w:pPr>
        <w:spacing w:before="120" w:after="120"/>
        <w:jc w:val="both"/>
        <w:rPr>
          <w:rFonts w:ascii="Times New Roman" w:hAnsi="Times New Roman" w:cs="Times New Roman"/>
          <w:sz w:val="22"/>
          <w:szCs w:val="22"/>
        </w:rPr>
      </w:pPr>
    </w:p>
    <w:p w14:paraId="337F30BE" w14:textId="77777777" w:rsidR="005B1B57" w:rsidRPr="001C558D" w:rsidRDefault="005B1B57" w:rsidP="005B1B57">
      <w:pPr>
        <w:pStyle w:val="Tekstpodstawowy3"/>
        <w:rPr>
          <w:smallCaps/>
          <w:sz w:val="24"/>
          <w:szCs w:val="24"/>
        </w:rPr>
      </w:pPr>
      <w:r w:rsidRPr="001C558D">
        <w:rPr>
          <w:sz w:val="24"/>
          <w:szCs w:val="24"/>
        </w:rPr>
        <w:t xml:space="preserve">   </w:t>
      </w:r>
      <w:r w:rsidRPr="001C558D">
        <w:rPr>
          <w:sz w:val="24"/>
          <w:szCs w:val="24"/>
        </w:rPr>
        <w:tab/>
      </w:r>
      <w:r w:rsidRPr="001C558D">
        <w:rPr>
          <w:sz w:val="24"/>
          <w:szCs w:val="24"/>
        </w:rPr>
        <w:tab/>
      </w:r>
      <w:r w:rsidRPr="001C558D">
        <w:rPr>
          <w:sz w:val="24"/>
          <w:szCs w:val="24"/>
        </w:rPr>
        <w:tab/>
      </w:r>
      <w:r w:rsidRPr="001C558D">
        <w:rPr>
          <w:sz w:val="24"/>
          <w:szCs w:val="24"/>
        </w:rPr>
        <w:tab/>
      </w:r>
      <w:r w:rsidRPr="001C558D">
        <w:rPr>
          <w:sz w:val="24"/>
          <w:szCs w:val="24"/>
        </w:rPr>
        <w:tab/>
      </w:r>
      <w:r w:rsidRPr="001C558D">
        <w:rPr>
          <w:sz w:val="24"/>
          <w:szCs w:val="24"/>
        </w:rPr>
        <w:tab/>
      </w:r>
      <w:r w:rsidRPr="001C558D">
        <w:rPr>
          <w:sz w:val="24"/>
          <w:szCs w:val="24"/>
        </w:rPr>
        <w:tab/>
      </w:r>
      <w:r>
        <w:rPr>
          <w:sz w:val="24"/>
          <w:szCs w:val="24"/>
        </w:rPr>
        <w:t xml:space="preserve">      </w:t>
      </w:r>
      <w:r w:rsidRPr="001C558D">
        <w:rPr>
          <w:sz w:val="28"/>
          <w:szCs w:val="24"/>
        </w:rPr>
        <w:t xml:space="preserve">  </w:t>
      </w:r>
      <w:r w:rsidRPr="00214CB9">
        <w:rPr>
          <w:smallCaps/>
          <w:sz w:val="24"/>
          <w:szCs w:val="24"/>
        </w:rPr>
        <w:t>Wikariusz  Generalny</w:t>
      </w:r>
    </w:p>
    <w:p w14:paraId="317DB168" w14:textId="77777777" w:rsidR="005B1B57" w:rsidRPr="00954977" w:rsidRDefault="005B1B57" w:rsidP="005B1B57">
      <w:pPr>
        <w:spacing w:line="276" w:lineRule="auto"/>
        <w:rPr>
          <w:rFonts w:ascii="Times New Roman" w:hAnsi="Times New Roman" w:cs="Times New Roman"/>
        </w:rPr>
      </w:pPr>
    </w:p>
    <w:p w14:paraId="4245C5DF" w14:textId="77777777" w:rsidR="00DA5676" w:rsidRPr="003F2272" w:rsidRDefault="00DA5676" w:rsidP="00DA5676">
      <w:pPr>
        <w:pStyle w:val="Bezodstpw"/>
        <w:spacing w:line="360" w:lineRule="auto"/>
        <w:rPr>
          <w:rFonts w:ascii="Times New Roman" w:hAnsi="Times New Roman"/>
          <w:sz w:val="24"/>
          <w:szCs w:val="24"/>
          <w:lang w:eastAsia="pl-PL"/>
        </w:rPr>
      </w:pPr>
    </w:p>
    <w:p w14:paraId="277709BC" w14:textId="34D65D3C" w:rsidR="00C01A77" w:rsidRPr="003F2272" w:rsidRDefault="00C01A77" w:rsidP="00377D53">
      <w:pPr>
        <w:pStyle w:val="Bezodstpw"/>
        <w:spacing w:line="360" w:lineRule="auto"/>
        <w:jc w:val="both"/>
        <w:rPr>
          <w:rFonts w:ascii="Times New Roman" w:hAnsi="Times New Roman"/>
          <w:sz w:val="24"/>
          <w:szCs w:val="24"/>
        </w:rPr>
      </w:pPr>
    </w:p>
    <w:sectPr w:rsidR="00C01A77" w:rsidRPr="003F2272" w:rsidSect="00F54536">
      <w:headerReference w:type="default" r:id="rId6"/>
      <w:pgSz w:w="11906" w:h="16838"/>
      <w:pgMar w:top="1418" w:right="1418" w:bottom="1276" w:left="1418" w:header="709" w:footer="709"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94DB" w14:textId="77777777" w:rsidR="00184E29" w:rsidRDefault="00184E29" w:rsidP="003F2272">
      <w:r>
        <w:separator/>
      </w:r>
    </w:p>
  </w:endnote>
  <w:endnote w:type="continuationSeparator" w:id="0">
    <w:p w14:paraId="00F96AD1" w14:textId="77777777" w:rsidR="00184E29" w:rsidRDefault="00184E29" w:rsidP="003F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23A2" w14:textId="77777777" w:rsidR="00184E29" w:rsidRDefault="00184E29" w:rsidP="003F2272">
      <w:r>
        <w:separator/>
      </w:r>
    </w:p>
  </w:footnote>
  <w:footnote w:type="continuationSeparator" w:id="0">
    <w:p w14:paraId="1BCB0D78" w14:textId="77777777" w:rsidR="00184E29" w:rsidRDefault="00184E29" w:rsidP="003F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023775"/>
      <w:docPartObj>
        <w:docPartGallery w:val="Page Numbers (Top of Page)"/>
        <w:docPartUnique/>
      </w:docPartObj>
    </w:sdtPr>
    <w:sdtContent>
      <w:p w14:paraId="4047C46B" w14:textId="0417C77C" w:rsidR="003F2272" w:rsidRDefault="003F2272">
        <w:pPr>
          <w:pStyle w:val="Nagwek"/>
          <w:jc w:val="center"/>
        </w:pPr>
        <w:r>
          <w:fldChar w:fldCharType="begin"/>
        </w:r>
        <w:r>
          <w:instrText>PAGE   \* MERGEFORMAT</w:instrText>
        </w:r>
        <w:r>
          <w:fldChar w:fldCharType="separate"/>
        </w:r>
        <w:r w:rsidR="0060459D">
          <w:rPr>
            <w:noProof/>
          </w:rPr>
          <w:t>2</w:t>
        </w:r>
        <w:r>
          <w:fldChar w:fldCharType="end"/>
        </w:r>
      </w:p>
    </w:sdtContent>
  </w:sdt>
  <w:p w14:paraId="16629E1D" w14:textId="77777777" w:rsidR="003F2272" w:rsidRDefault="003F227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76"/>
    <w:rsid w:val="00184E29"/>
    <w:rsid w:val="00377D53"/>
    <w:rsid w:val="003F2272"/>
    <w:rsid w:val="005B1B57"/>
    <w:rsid w:val="0060459D"/>
    <w:rsid w:val="0071106C"/>
    <w:rsid w:val="00BE6C28"/>
    <w:rsid w:val="00C01A77"/>
    <w:rsid w:val="00DA5676"/>
    <w:rsid w:val="00F54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EFFB"/>
  <w15:chartTrackingRefBased/>
  <w15:docId w15:val="{9271EDE7-48A5-814D-801A-5C52F64F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5676"/>
    <w:rPr>
      <w:rFonts w:ascii="Calibri" w:eastAsia="Calibri" w:hAnsi="Calibri" w:cs="Times New Roman"/>
      <w:kern w:val="0"/>
      <w:sz w:val="22"/>
      <w:szCs w:val="22"/>
      <w14:ligatures w14:val="none"/>
    </w:rPr>
  </w:style>
  <w:style w:type="paragraph" w:styleId="Nagwek">
    <w:name w:val="header"/>
    <w:basedOn w:val="Normalny"/>
    <w:link w:val="NagwekZnak"/>
    <w:uiPriority w:val="99"/>
    <w:unhideWhenUsed/>
    <w:rsid w:val="003F2272"/>
    <w:pPr>
      <w:tabs>
        <w:tab w:val="center" w:pos="4536"/>
        <w:tab w:val="right" w:pos="9072"/>
      </w:tabs>
    </w:pPr>
  </w:style>
  <w:style w:type="character" w:customStyle="1" w:styleId="NagwekZnak">
    <w:name w:val="Nagłówek Znak"/>
    <w:basedOn w:val="Domylnaczcionkaakapitu"/>
    <w:link w:val="Nagwek"/>
    <w:uiPriority w:val="99"/>
    <w:rsid w:val="003F2272"/>
  </w:style>
  <w:style w:type="paragraph" w:styleId="Stopka">
    <w:name w:val="footer"/>
    <w:basedOn w:val="Normalny"/>
    <w:link w:val="StopkaZnak"/>
    <w:uiPriority w:val="99"/>
    <w:unhideWhenUsed/>
    <w:rsid w:val="003F2272"/>
    <w:pPr>
      <w:tabs>
        <w:tab w:val="center" w:pos="4536"/>
        <w:tab w:val="right" w:pos="9072"/>
      </w:tabs>
    </w:pPr>
  </w:style>
  <w:style w:type="character" w:customStyle="1" w:styleId="StopkaZnak">
    <w:name w:val="Stopka Znak"/>
    <w:basedOn w:val="Domylnaczcionkaakapitu"/>
    <w:link w:val="Stopka"/>
    <w:uiPriority w:val="99"/>
    <w:rsid w:val="003F2272"/>
  </w:style>
  <w:style w:type="paragraph" w:styleId="Tekstdymka">
    <w:name w:val="Balloon Text"/>
    <w:basedOn w:val="Normalny"/>
    <w:link w:val="TekstdymkaZnak"/>
    <w:uiPriority w:val="99"/>
    <w:semiHidden/>
    <w:unhideWhenUsed/>
    <w:rsid w:val="00BE6C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C28"/>
    <w:rPr>
      <w:rFonts w:ascii="Segoe UI" w:hAnsi="Segoe UI" w:cs="Segoe UI"/>
      <w:sz w:val="18"/>
      <w:szCs w:val="18"/>
    </w:rPr>
  </w:style>
  <w:style w:type="paragraph" w:styleId="Tekstpodstawowy3">
    <w:name w:val="Body Text 3"/>
    <w:basedOn w:val="Normalny"/>
    <w:link w:val="Tekstpodstawowy3Znak"/>
    <w:rsid w:val="005B1B57"/>
    <w:pPr>
      <w:jc w:val="both"/>
    </w:pPr>
    <w:rPr>
      <w:rFonts w:ascii="Times New Roman" w:eastAsia="Times New Roman" w:hAnsi="Times New Roman" w:cs="Times New Roman"/>
      <w:kern w:val="0"/>
      <w:sz w:val="22"/>
      <w:szCs w:val="20"/>
      <w:lang w:eastAsia="pl-PL"/>
      <w14:ligatures w14:val="none"/>
    </w:rPr>
  </w:style>
  <w:style w:type="character" w:customStyle="1" w:styleId="Tekstpodstawowy3Znak">
    <w:name w:val="Tekst podstawowy 3 Znak"/>
    <w:basedOn w:val="Domylnaczcionkaakapitu"/>
    <w:link w:val="Tekstpodstawowy3"/>
    <w:rsid w:val="005B1B57"/>
    <w:rPr>
      <w:rFonts w:ascii="Times New Roman" w:eastAsia="Times New Roman" w:hAnsi="Times New Roman" w:cs="Times New Roman"/>
      <w:kern w:val="0"/>
      <w:sz w:val="22"/>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3629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Pisownia</cp:lastModifiedBy>
  <cp:revision>2</cp:revision>
  <cp:lastPrinted>2023-05-15T08:27:00Z</cp:lastPrinted>
  <dcterms:created xsi:type="dcterms:W3CDTF">2023-05-15T10:59:00Z</dcterms:created>
  <dcterms:modified xsi:type="dcterms:W3CDTF">2023-05-15T10:59:00Z</dcterms:modified>
  <cp:category/>
</cp:coreProperties>
</file>