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F7F6" w14:textId="0A6D7406" w:rsidR="00644F3A" w:rsidRPr="00644F3A" w:rsidRDefault="00644F3A" w:rsidP="00644F3A">
      <w:pPr>
        <w:pStyle w:val="Akapitzlist"/>
        <w:numPr>
          <w:ilvl w:val="0"/>
          <w:numId w:val="3"/>
        </w:numPr>
        <w:spacing w:line="276" w:lineRule="auto"/>
        <w:jc w:val="both"/>
        <w:rPr>
          <w:rFonts w:ascii="Times New Roman" w:hAnsi="Times New Roman" w:cs="Times New Roman"/>
          <w:b/>
          <w:bCs/>
          <w:sz w:val="28"/>
          <w:szCs w:val="28"/>
        </w:rPr>
      </w:pPr>
      <w:r w:rsidRPr="00644F3A">
        <w:rPr>
          <w:rFonts w:ascii="Times New Roman" w:hAnsi="Times New Roman" w:cs="Times New Roman"/>
          <w:b/>
          <w:bCs/>
          <w:sz w:val="28"/>
          <w:szCs w:val="28"/>
        </w:rPr>
        <w:t>Zbiórka publiczna – czy ma zastosowanie do fizycznej zbiórki na cele religijne – aspekty prawne:</w:t>
      </w:r>
    </w:p>
    <w:p w14:paraId="4C51B267" w14:textId="324F3076" w:rsidR="006F0B3F" w:rsidRPr="006F0B3F" w:rsidRDefault="006F0B3F" w:rsidP="00644F3A">
      <w:pPr>
        <w:spacing w:line="276" w:lineRule="auto"/>
        <w:jc w:val="both"/>
        <w:rPr>
          <w:rFonts w:ascii="Times New Roman" w:hAnsi="Times New Roman" w:cs="Times New Roman"/>
        </w:rPr>
      </w:pPr>
      <w:r w:rsidRPr="006F0B3F">
        <w:rPr>
          <w:rFonts w:ascii="Times New Roman" w:hAnsi="Times New Roman" w:cs="Times New Roman"/>
        </w:rPr>
        <w:t>Zbiórka publiczna:</w:t>
      </w:r>
    </w:p>
    <w:p w14:paraId="7535EEAF" w14:textId="77777777" w:rsidR="006F0B3F" w:rsidRPr="006F0B3F" w:rsidRDefault="006F0B3F" w:rsidP="00644F3A">
      <w:pPr>
        <w:numPr>
          <w:ilvl w:val="0"/>
          <w:numId w:val="2"/>
        </w:numPr>
        <w:spacing w:line="276" w:lineRule="auto"/>
        <w:jc w:val="both"/>
        <w:rPr>
          <w:rFonts w:ascii="Times New Roman" w:hAnsi="Times New Roman" w:cs="Times New Roman"/>
        </w:rPr>
      </w:pPr>
      <w:r w:rsidRPr="006F0B3F">
        <w:rPr>
          <w:rFonts w:ascii="Times New Roman" w:hAnsi="Times New Roman" w:cs="Times New Roman"/>
        </w:rPr>
        <w:t>dotyczy wyłącznie ofiar w </w:t>
      </w:r>
      <w:r w:rsidRPr="006F0B3F">
        <w:rPr>
          <w:rFonts w:ascii="Times New Roman" w:hAnsi="Times New Roman" w:cs="Times New Roman"/>
          <w:b/>
          <w:bCs/>
        </w:rPr>
        <w:t>gotówce</w:t>
      </w:r>
      <w:r w:rsidRPr="006F0B3F">
        <w:rPr>
          <w:rFonts w:ascii="Times New Roman" w:hAnsi="Times New Roman" w:cs="Times New Roman"/>
        </w:rPr>
        <w:t> lub w </w:t>
      </w:r>
      <w:r w:rsidRPr="006F0B3F">
        <w:rPr>
          <w:rFonts w:ascii="Times New Roman" w:hAnsi="Times New Roman" w:cs="Times New Roman"/>
          <w:b/>
          <w:bCs/>
        </w:rPr>
        <w:t>naturze</w:t>
      </w:r>
      <w:r w:rsidRPr="006F0B3F">
        <w:rPr>
          <w:rFonts w:ascii="Times New Roman" w:hAnsi="Times New Roman" w:cs="Times New Roman"/>
        </w:rPr>
        <w:t>, czyli: pieniędzy, darów rzeczowych</w:t>
      </w:r>
    </w:p>
    <w:p w14:paraId="3112A48A" w14:textId="77777777" w:rsidR="006F0B3F" w:rsidRPr="006F0B3F" w:rsidRDefault="006F0B3F" w:rsidP="00644F3A">
      <w:pPr>
        <w:numPr>
          <w:ilvl w:val="0"/>
          <w:numId w:val="2"/>
        </w:numPr>
        <w:spacing w:line="276" w:lineRule="auto"/>
        <w:jc w:val="both"/>
        <w:rPr>
          <w:rFonts w:ascii="Times New Roman" w:hAnsi="Times New Roman" w:cs="Times New Roman"/>
        </w:rPr>
      </w:pPr>
      <w:r w:rsidRPr="006F0B3F">
        <w:rPr>
          <w:rFonts w:ascii="Times New Roman" w:hAnsi="Times New Roman" w:cs="Times New Roman"/>
        </w:rPr>
        <w:t>zbiórka w miejscach publicznych, zbierający i dający nie znają się (np. na ulicy, w parku, na cmentarzu, w sklepie, „domokrążne zbieranie od domu do domu”) do: puszek, skarbon, koszy,</w:t>
      </w:r>
    </w:p>
    <w:p w14:paraId="333F0A71" w14:textId="77777777" w:rsidR="006F0B3F" w:rsidRPr="006F0B3F" w:rsidRDefault="006F0B3F" w:rsidP="00644F3A">
      <w:pPr>
        <w:numPr>
          <w:ilvl w:val="0"/>
          <w:numId w:val="2"/>
        </w:numPr>
        <w:spacing w:line="276" w:lineRule="auto"/>
        <w:jc w:val="both"/>
        <w:rPr>
          <w:rFonts w:ascii="Times New Roman" w:hAnsi="Times New Roman" w:cs="Times New Roman"/>
        </w:rPr>
      </w:pPr>
      <w:r w:rsidRPr="006F0B3F">
        <w:rPr>
          <w:rFonts w:ascii="Times New Roman" w:hAnsi="Times New Roman" w:cs="Times New Roman"/>
        </w:rPr>
        <w:t>na cel pożytku publicznego, np. kulturę, pomoc dobroczynną lub na cel religijny (poza terenem kościołów)</w:t>
      </w:r>
    </w:p>
    <w:p w14:paraId="14804F65" w14:textId="77777777" w:rsidR="006F0B3F" w:rsidRPr="006F0B3F" w:rsidRDefault="006F0B3F" w:rsidP="00644F3A">
      <w:pPr>
        <w:spacing w:line="276" w:lineRule="auto"/>
        <w:jc w:val="both"/>
        <w:rPr>
          <w:rFonts w:ascii="Times New Roman" w:hAnsi="Times New Roman" w:cs="Times New Roman"/>
        </w:rPr>
      </w:pPr>
      <w:r w:rsidRPr="006F0B3F">
        <w:rPr>
          <w:rFonts w:ascii="Times New Roman" w:hAnsi="Times New Roman" w:cs="Times New Roman"/>
        </w:rPr>
        <w:t>Regulowane jest zbieranie pieniędzy i darów rzeczowych w miejscach publicznych, ponieważ gotówka lub dary zbierane w ten sposób nie są ewidencjonowane i nie pozostaje ślad ich przepływu – informacje o przekazanej gotówce i darach, a także o darczyńcy są niedostępne dla kontroli skarbowej.</w:t>
      </w:r>
    </w:p>
    <w:p w14:paraId="6D8B38A1" w14:textId="674BEB7A" w:rsidR="006F0B3F" w:rsidRPr="00644F3A" w:rsidRDefault="006F0B3F" w:rsidP="00644F3A">
      <w:pPr>
        <w:spacing w:line="276" w:lineRule="auto"/>
        <w:jc w:val="both"/>
        <w:rPr>
          <w:rFonts w:ascii="Times New Roman" w:hAnsi="Times New Roman" w:cs="Times New Roman"/>
        </w:rPr>
      </w:pPr>
      <w:r w:rsidRPr="00644F3A">
        <w:rPr>
          <w:rFonts w:ascii="Times New Roman" w:hAnsi="Times New Roman" w:cs="Times New Roman"/>
        </w:rPr>
        <w:t>Przepisy jasno wyjaśniają, co zbiórką publiczną jest, a co nie.</w:t>
      </w:r>
    </w:p>
    <w:p w14:paraId="33BC6685" w14:textId="35F405B1" w:rsidR="005F4FEE" w:rsidRPr="00644F3A" w:rsidRDefault="008B113B" w:rsidP="00644F3A">
      <w:pPr>
        <w:spacing w:line="276" w:lineRule="auto"/>
        <w:jc w:val="both"/>
        <w:rPr>
          <w:rFonts w:ascii="Times New Roman" w:hAnsi="Times New Roman" w:cs="Times New Roman"/>
        </w:rPr>
      </w:pPr>
      <w:r w:rsidRPr="00644F3A">
        <w:rPr>
          <w:rFonts w:ascii="Times New Roman" w:hAnsi="Times New Roman" w:cs="Times New Roman"/>
        </w:rPr>
        <w:t xml:space="preserve">Zgodnie z regulacjami </w:t>
      </w:r>
      <w:r w:rsidRPr="00644F3A">
        <w:rPr>
          <w:rFonts w:ascii="Times New Roman" w:hAnsi="Times New Roman" w:cs="Times New Roman"/>
          <w:b/>
          <w:bCs/>
        </w:rPr>
        <w:t>Ustawy z dnia 14 marca 2014 r. o zasadach prowadzenia zbiórek publicznych</w:t>
      </w:r>
      <w:r w:rsidRPr="00644F3A">
        <w:rPr>
          <w:rFonts w:ascii="Times New Roman" w:hAnsi="Times New Roman" w:cs="Times New Roman"/>
        </w:rPr>
        <w:t xml:space="preserve"> </w:t>
      </w:r>
      <w:r w:rsidRPr="00644F3A">
        <w:rPr>
          <w:rFonts w:ascii="Times New Roman" w:hAnsi="Times New Roman" w:cs="Times New Roman"/>
          <w:b/>
          <w:bCs/>
        </w:rPr>
        <w:t>zbiórką publiczną</w:t>
      </w:r>
      <w:r w:rsidRPr="00644F3A">
        <w:rPr>
          <w:rFonts w:ascii="Times New Roman" w:hAnsi="Times New Roman" w:cs="Times New Roman"/>
        </w:rPr>
        <w:t xml:space="preserve"> jest zbieranie ofiar w gotówce lub w naturze w miejscu publicznym na określony, zgodny z prawem cel pozostający w sferze zadań publicznych, o których mowa w art. 4 ust. 1 ustawy z dnia 24 kwietnia 2003 r. o działalności pożytku publicznego i o wolontariacie (Dz. U. z 2020 r. poz. 1057), oraz na cele religijne. </w:t>
      </w:r>
    </w:p>
    <w:p w14:paraId="4DD02DDF" w14:textId="77777777" w:rsidR="008B113B" w:rsidRPr="00644F3A" w:rsidRDefault="008B113B" w:rsidP="00644F3A">
      <w:pPr>
        <w:spacing w:line="276" w:lineRule="auto"/>
        <w:jc w:val="both"/>
        <w:rPr>
          <w:rFonts w:ascii="Times New Roman" w:hAnsi="Times New Roman" w:cs="Times New Roman"/>
        </w:rPr>
      </w:pPr>
      <w:r w:rsidRPr="00644F3A">
        <w:rPr>
          <w:rFonts w:ascii="Times New Roman" w:hAnsi="Times New Roman" w:cs="Times New Roman"/>
        </w:rPr>
        <w:t xml:space="preserve">Jednakże art. 2 pkt 1 jasno wskazuje, że zbiórką publiczną nie jest zbieranie ofiar w gotówce lub w naturze na cele religijne, na kościelną działalność charytatywno-opiekuńczą, naukową, oświatową i wychowawczą oraz na utrzymanie duchownych i członków zakonów, jeżeli odbywa się w obrębie terenów kościelnych, kaplic oraz w miejscach i okolicznościach zwyczajowo przyjętych w danej okolicy i w sposób tradycyjnie ustalony. </w:t>
      </w:r>
    </w:p>
    <w:p w14:paraId="0707D40B" w14:textId="47DEEA52" w:rsidR="008B113B" w:rsidRPr="00644F3A" w:rsidRDefault="008B113B" w:rsidP="00644F3A">
      <w:pPr>
        <w:spacing w:line="276" w:lineRule="auto"/>
        <w:jc w:val="both"/>
        <w:rPr>
          <w:rFonts w:ascii="Times New Roman" w:hAnsi="Times New Roman" w:cs="Times New Roman"/>
          <w:b/>
          <w:bCs/>
        </w:rPr>
      </w:pPr>
      <w:r w:rsidRPr="00644F3A">
        <w:rPr>
          <w:rFonts w:ascii="Times New Roman" w:hAnsi="Times New Roman" w:cs="Times New Roman"/>
          <w:b/>
          <w:bCs/>
        </w:rPr>
        <w:t>Jak należy to rozumieć?</w:t>
      </w:r>
    </w:p>
    <w:p w14:paraId="5C2358BA" w14:textId="51D8D1BD" w:rsidR="008B113B" w:rsidRPr="00644F3A" w:rsidRDefault="008B113B" w:rsidP="00644F3A">
      <w:pPr>
        <w:spacing w:line="276" w:lineRule="auto"/>
        <w:jc w:val="both"/>
        <w:rPr>
          <w:rFonts w:ascii="Times New Roman" w:hAnsi="Times New Roman" w:cs="Times New Roman"/>
        </w:rPr>
      </w:pPr>
      <w:r w:rsidRPr="00644F3A">
        <w:rPr>
          <w:rFonts w:ascii="Times New Roman" w:hAnsi="Times New Roman" w:cs="Times New Roman"/>
        </w:rPr>
        <w:t xml:space="preserve">Przepisy dotyczące zbiórek publicznych stosuje się do zbierania ofiar poza kościołami, kaplicami lub klasztorami. Nie jest już jednak zbiórką publiczną, jeśli gotówka lub dary rzeczowe są przekazywane na te cele na terenie kościołów, kaplic oraz w miejscach i okolicznościach zwyczajowo przyjętych na danym obszarze oraz w sposób zwykle tam praktykowany. Publiczną nie jest zatem zbiórka prowadzona wyłącznie na terenie należącym do kościoła lub wspólnoty zakonnej. Wpłaty na tzw. tacę a także pozostałe darowizny nie podlegają opodatkowaniu we wskazanych powyżej scenariuszach. Wskazuje się przy tym, iż darowizny przeznaczone zostały na cele sprawowania kultu. </w:t>
      </w:r>
    </w:p>
    <w:p w14:paraId="64489258" w14:textId="1EDC8BB0" w:rsidR="008B113B" w:rsidRPr="00644F3A" w:rsidRDefault="008B113B" w:rsidP="00644F3A">
      <w:pPr>
        <w:spacing w:line="276" w:lineRule="auto"/>
        <w:jc w:val="both"/>
        <w:rPr>
          <w:rFonts w:ascii="Times New Roman" w:hAnsi="Times New Roman" w:cs="Times New Roman"/>
        </w:rPr>
      </w:pPr>
    </w:p>
    <w:p w14:paraId="0DE7A479" w14:textId="762B754B" w:rsidR="008B113B" w:rsidRPr="00644F3A" w:rsidRDefault="00187CDE" w:rsidP="00644F3A">
      <w:pPr>
        <w:pStyle w:val="Akapitzlist"/>
        <w:numPr>
          <w:ilvl w:val="0"/>
          <w:numId w:val="3"/>
        </w:numPr>
        <w:spacing w:line="276" w:lineRule="auto"/>
        <w:jc w:val="both"/>
        <w:rPr>
          <w:rFonts w:ascii="Times New Roman" w:hAnsi="Times New Roman" w:cs="Times New Roman"/>
          <w:b/>
          <w:bCs/>
          <w:sz w:val="28"/>
          <w:szCs w:val="28"/>
        </w:rPr>
      </w:pPr>
      <w:r w:rsidRPr="00644F3A">
        <w:rPr>
          <w:rFonts w:ascii="Times New Roman" w:hAnsi="Times New Roman" w:cs="Times New Roman"/>
          <w:b/>
          <w:bCs/>
          <w:sz w:val="28"/>
          <w:szCs w:val="28"/>
        </w:rPr>
        <w:t>Datki na tacę w formie zbiórki przez Internet – aspekty prawne i podatkowe</w:t>
      </w:r>
      <w:r w:rsidR="000A50B0">
        <w:rPr>
          <w:rFonts w:ascii="Times New Roman" w:hAnsi="Times New Roman" w:cs="Times New Roman"/>
          <w:b/>
          <w:bCs/>
          <w:sz w:val="28"/>
          <w:szCs w:val="28"/>
        </w:rPr>
        <w:t>, rozliczenie datków:</w:t>
      </w:r>
    </w:p>
    <w:p w14:paraId="3B898E7D" w14:textId="383184F6" w:rsidR="00187CDE" w:rsidRPr="00644F3A" w:rsidRDefault="00187CDE" w:rsidP="00644F3A">
      <w:pPr>
        <w:spacing w:line="276" w:lineRule="auto"/>
        <w:jc w:val="both"/>
        <w:rPr>
          <w:rFonts w:ascii="Times New Roman" w:hAnsi="Times New Roman" w:cs="Times New Roman"/>
        </w:rPr>
      </w:pPr>
      <w:r w:rsidRPr="00644F3A">
        <w:rPr>
          <w:rFonts w:ascii="Times New Roman" w:hAnsi="Times New Roman" w:cs="Times New Roman"/>
        </w:rPr>
        <w:t xml:space="preserve">W przypadku zbiórki internetowej na cele sprawowania kultu np. tacę, stosunek prawny pomiędzy podatnikiem (obdarowanym) a osobami trzecimi, które przekazują środki pieniężne za pośrednictwem portalu internetowego, stanowi </w:t>
      </w:r>
      <w:r w:rsidRPr="00644F3A">
        <w:rPr>
          <w:rFonts w:ascii="Times New Roman" w:hAnsi="Times New Roman" w:cs="Times New Roman"/>
          <w:b/>
          <w:bCs/>
        </w:rPr>
        <w:t>umowę darowizny w myśl art. 888 kc</w:t>
      </w:r>
      <w:r w:rsidRPr="00644F3A">
        <w:rPr>
          <w:rFonts w:ascii="Times New Roman" w:hAnsi="Times New Roman" w:cs="Times New Roman"/>
        </w:rPr>
        <w:t>. Darczyńcą w tym przypadku jest każda osoba trzecia, przekazująca za pośrednictwem portalu internetowego jakiekolwiek środki pieniężne na rzecz podatnika.</w:t>
      </w:r>
    </w:p>
    <w:p w14:paraId="5EC6B073" w14:textId="779BFADE" w:rsidR="00187CDE" w:rsidRPr="00644F3A" w:rsidRDefault="00187CDE" w:rsidP="00644F3A">
      <w:pPr>
        <w:spacing w:line="276" w:lineRule="auto"/>
        <w:jc w:val="both"/>
        <w:rPr>
          <w:rFonts w:ascii="Times New Roman" w:hAnsi="Times New Roman" w:cs="Times New Roman"/>
        </w:rPr>
      </w:pPr>
      <w:r w:rsidRPr="00644F3A">
        <w:rPr>
          <w:rFonts w:ascii="Times New Roman" w:hAnsi="Times New Roman" w:cs="Times New Roman"/>
        </w:rPr>
        <w:lastRenderedPageBreak/>
        <w:t xml:space="preserve">W takim przypadku nie znajdzie zastosowania regulacja z Ustawy o zasadach prowadzenia zbiórek publicznych, o której mówiliśmy w I akapicie, tylko </w:t>
      </w:r>
      <w:r w:rsidRPr="00644F3A">
        <w:rPr>
          <w:rFonts w:ascii="Times New Roman" w:hAnsi="Times New Roman" w:cs="Times New Roman"/>
          <w:b/>
          <w:bCs/>
        </w:rPr>
        <w:t xml:space="preserve">Ustawa z dnia 28 lipca 1983 r. o podatku od spadków i darowizn. </w:t>
      </w:r>
      <w:r w:rsidRPr="00644F3A">
        <w:rPr>
          <w:rFonts w:ascii="Times New Roman" w:hAnsi="Times New Roman" w:cs="Times New Roman"/>
        </w:rPr>
        <w:t xml:space="preserve">Nie ma tutaj znaczenia religijny cel zbiórki, a także obdarowany podmiot. Bez względu na to, czy będzie to parafia czy osoba fizyczna lub inny podmiot, przepisy stosujemy jednolicie. </w:t>
      </w:r>
      <w:r w:rsidR="006F0B3F" w:rsidRPr="00644F3A">
        <w:rPr>
          <w:rFonts w:ascii="Times New Roman" w:hAnsi="Times New Roman" w:cs="Times New Roman"/>
        </w:rPr>
        <w:t>Nie jest to zbiórka publiczna, nie ma obowiązku jej zgłoszenia (wynika to przede wszystkim z tego, iż taka forma zbiórki wymaga wpłaty na rachunek bankowy).</w:t>
      </w:r>
    </w:p>
    <w:p w14:paraId="7601D860" w14:textId="31357FBC" w:rsidR="00187CDE" w:rsidRPr="00644F3A" w:rsidRDefault="00187CDE" w:rsidP="00644F3A">
      <w:pPr>
        <w:spacing w:line="276" w:lineRule="auto"/>
        <w:jc w:val="both"/>
        <w:rPr>
          <w:rFonts w:ascii="Times New Roman" w:hAnsi="Times New Roman" w:cs="Times New Roman"/>
        </w:rPr>
      </w:pPr>
      <w:r w:rsidRPr="00644F3A">
        <w:rPr>
          <w:rFonts w:ascii="Times New Roman" w:hAnsi="Times New Roman" w:cs="Times New Roman"/>
        </w:rPr>
        <w:t>I tak zasady opodatkowania w przypadku zbiórki przez Internet świetnie obrazuje indywidualna interpretacja z 10 kwietnia 2017 dokonana przez Dyrektora Krajowej Informacji Skarbowej (sygn. 2461-IBPB-2-1.4515.12.2017.2.JKu.):</w:t>
      </w:r>
    </w:p>
    <w:p w14:paraId="6C720EE9" w14:textId="6FA45416" w:rsidR="00187CDE" w:rsidRPr="00644F3A" w:rsidRDefault="00187CDE" w:rsidP="00644F3A">
      <w:pPr>
        <w:spacing w:line="276" w:lineRule="auto"/>
        <w:jc w:val="both"/>
        <w:rPr>
          <w:rFonts w:ascii="Times New Roman" w:hAnsi="Times New Roman" w:cs="Times New Roman"/>
          <w:i/>
          <w:iCs/>
        </w:rPr>
      </w:pPr>
      <w:r w:rsidRPr="00644F3A">
        <w:rPr>
          <w:rFonts w:ascii="Times New Roman" w:hAnsi="Times New Roman" w:cs="Times New Roman"/>
          <w:i/>
          <w:iCs/>
        </w:rPr>
        <w:t>Organ podatkowy wskazał, że umowa darowizny co do zasady podlega opodatkowaniu podatkiem od spadków i darowizn. W myśl art. 6 ust. 1 pkt 4 </w:t>
      </w:r>
      <w:r w:rsidRPr="00644F3A">
        <w:rPr>
          <w:rFonts w:ascii="Times New Roman" w:hAnsi="Times New Roman" w:cs="Times New Roman"/>
          <w:b/>
          <w:bCs/>
          <w:i/>
          <w:iCs/>
        </w:rPr>
        <w:t>ustawy o podatku od spadków i darowizn</w:t>
      </w:r>
      <w:r w:rsidRPr="00644F3A">
        <w:rPr>
          <w:rFonts w:ascii="Times New Roman" w:hAnsi="Times New Roman" w:cs="Times New Roman"/>
          <w:i/>
          <w:iCs/>
        </w:rPr>
        <w:t xml:space="preserve">, obowiązek podatkowy przy nabyciu w drodze darowizny powstaje z chwilą złożenia przez darczyńcę oświadczenia w formie aktu notarialnego, a w razie zawarcia umowy bez zachowania przewidzianej formy – z chwilą spełnienia przyrzeczonego świadczenia. Zgodnie z art. 9 ust.1 pkt 3 wspomnianej ustawy </w:t>
      </w:r>
      <w:r w:rsidRPr="00644F3A">
        <w:rPr>
          <w:rFonts w:ascii="Times New Roman" w:hAnsi="Times New Roman" w:cs="Times New Roman"/>
          <w:b/>
          <w:bCs/>
          <w:i/>
          <w:iCs/>
          <w:u w:val="single"/>
        </w:rPr>
        <w:t>opodatkowaniu podlega nabycie przez nabywcę, od jednej osoby, własności rzeczy i praw majątkowych o czystej wartości przekraczającej 4092 zł</w:t>
      </w:r>
      <w:r w:rsidRPr="00644F3A">
        <w:rPr>
          <w:rFonts w:ascii="Times New Roman" w:hAnsi="Times New Roman" w:cs="Times New Roman"/>
          <w:i/>
          <w:iCs/>
        </w:rPr>
        <w:t>, jeżeli nabywca jest osobą należąca do III grupy podatkowej, czyli innych nabywców (innych niż np. małżonek, synowa, rodzeństwo rodziców). Wnioskodawczyni zalicza się do tej grupy podstawie art.14 ust.3 pkt 3 wspomnianej ustawy. Portal zrzutka.pl oraz osoba organizująca są pośrednikami w zbieraniu drobnych kwot od darczyńców, więc nie są bezpośrednio darczyńcami. Zatem uzbierana i przekazana na konto wnioskodawczyni kwota jest nadal kwotą wolną od podatku. Jeżeli wystąpi sytuacja, iż jeden z darczyńców przekroczy swoimi darowiznami kwotę 4.902 zł, wówczas nadwyżka wpłat od tego darczyńcy będzie opodatkowana.</w:t>
      </w:r>
    </w:p>
    <w:p w14:paraId="273671C2" w14:textId="77777777" w:rsidR="000406DE" w:rsidRPr="000406DE" w:rsidRDefault="000406DE" w:rsidP="00644F3A">
      <w:pPr>
        <w:spacing w:line="276" w:lineRule="auto"/>
        <w:jc w:val="both"/>
        <w:rPr>
          <w:rFonts w:ascii="Times New Roman" w:hAnsi="Times New Roman" w:cs="Times New Roman"/>
        </w:rPr>
      </w:pPr>
      <w:r w:rsidRPr="000406DE">
        <w:rPr>
          <w:rFonts w:ascii="Times New Roman" w:hAnsi="Times New Roman" w:cs="Times New Roman"/>
        </w:rPr>
        <w:t>Jeżeli kwota darowizn od jednego darczyńcy przekroczy kwotę wolną, która przykładowo dla III grupy podatkowej wynosi 4.902 zł, to jest się zobowiązanym do złożenia zeznania podatkowego z tytułu otrzymanej darowizny, w terminie miesiąca od dnia, w którym powstał obowiązek podatkowy, czyli od dnia otrzymania darowizny.</w:t>
      </w:r>
    </w:p>
    <w:p w14:paraId="6EB6DCC4" w14:textId="77777777" w:rsidR="000406DE" w:rsidRPr="000406DE" w:rsidRDefault="000406DE" w:rsidP="00644F3A">
      <w:pPr>
        <w:spacing w:line="276" w:lineRule="auto"/>
        <w:jc w:val="both"/>
        <w:rPr>
          <w:rFonts w:ascii="Times New Roman" w:hAnsi="Times New Roman" w:cs="Times New Roman"/>
        </w:rPr>
      </w:pPr>
      <w:r w:rsidRPr="000406DE">
        <w:rPr>
          <w:rFonts w:ascii="Times New Roman" w:hAnsi="Times New Roman" w:cs="Times New Roman"/>
        </w:rPr>
        <w:t xml:space="preserve">Zeznanie podatkowe należy zatem składać w każdej sytuacji, w której kwota otrzymana od jednej osoby przekroczy kwotę wolną jednorazowo, lub też sumarycznie w ciągu 5 lat poprzedzających rok, w którym nastąpiło ostatnie nabycie. Zgłoszenia dokonuje się na </w:t>
      </w:r>
      <w:r w:rsidRPr="000406DE">
        <w:rPr>
          <w:rFonts w:ascii="Times New Roman" w:hAnsi="Times New Roman" w:cs="Times New Roman"/>
          <w:b/>
          <w:bCs/>
        </w:rPr>
        <w:t>druku zeznania podatkowego SD-3, stanowiącym załącznik do Rozporządzenia Ministra Finansów z dnia 27 listopada 2015 r. w sprawie zeznania podatkowego składanego przez podatników podatku od spadków i darowizn (Dz.U. z 2015 r., poz. 2068)</w:t>
      </w:r>
      <w:r w:rsidRPr="000406DE">
        <w:rPr>
          <w:rFonts w:ascii="Times New Roman" w:hAnsi="Times New Roman" w:cs="Times New Roman"/>
        </w:rPr>
        <w:t>. W celu udowodnienia kwot otrzymanych darowizn obdarowany powinien posiadać imienną listę darczyńców i wpłaconych przez nich kwot darowizn.</w:t>
      </w:r>
    </w:p>
    <w:p w14:paraId="113B9C07" w14:textId="6EE1AA31" w:rsidR="00187CDE" w:rsidRPr="00644F3A" w:rsidRDefault="000406DE" w:rsidP="00644F3A">
      <w:pPr>
        <w:spacing w:line="276" w:lineRule="auto"/>
        <w:jc w:val="both"/>
        <w:rPr>
          <w:rFonts w:ascii="Times New Roman" w:hAnsi="Times New Roman" w:cs="Times New Roman"/>
        </w:rPr>
      </w:pPr>
      <w:r w:rsidRPr="00644F3A">
        <w:rPr>
          <w:rFonts w:ascii="Times New Roman" w:hAnsi="Times New Roman" w:cs="Times New Roman"/>
        </w:rPr>
        <w:t>Zgodnie z art. 15 ust. ustawy o podatku od spadków i darowizn daninę oblicza się od nadwyżki podstawy opodatkowania ponad kwotę wolną od podatku. Podatek naliczany jest zależnie od wartości otrzymanej darowizny zgodnie z treścią przepisu. Dla nabywców zaliczonych do III grupy podatkowej stawka podatku wynosi: 12% dla darowizn do kwoty 10.278 zł; 1.233 zł 40 gr i 16% od nadwyżki ponad 10.278 zł dla darowizn w przedziale od 10.278 zł do 20.556 zł albo 2.877 zł 90 gr i 20% od nadwyżki ponad 20.556 zł dla darowizn o wartości przekraczającej 20.556 zł.</w:t>
      </w:r>
    </w:p>
    <w:p w14:paraId="2CDF6197" w14:textId="7EA0035B" w:rsidR="00187CDE" w:rsidRPr="00644F3A" w:rsidRDefault="003B02B2" w:rsidP="00644F3A">
      <w:pPr>
        <w:spacing w:line="276" w:lineRule="auto"/>
        <w:jc w:val="both"/>
        <w:rPr>
          <w:rFonts w:ascii="Times New Roman" w:hAnsi="Times New Roman" w:cs="Times New Roman"/>
        </w:rPr>
      </w:pPr>
      <w:r w:rsidRPr="00644F3A">
        <w:rPr>
          <w:rFonts w:ascii="Times New Roman" w:hAnsi="Times New Roman" w:cs="Times New Roman"/>
        </w:rPr>
        <w:br/>
      </w:r>
      <w:r w:rsidRPr="000A50B0">
        <w:rPr>
          <w:rFonts w:ascii="Times New Roman" w:hAnsi="Times New Roman" w:cs="Times New Roman"/>
          <w:b/>
          <w:bCs/>
        </w:rPr>
        <w:t>Formularz SD-3</w:t>
      </w:r>
      <w:r w:rsidRPr="00644F3A">
        <w:rPr>
          <w:rFonts w:ascii="Times New Roman" w:hAnsi="Times New Roman" w:cs="Times New Roman"/>
        </w:rPr>
        <w:t xml:space="preserve"> do pobrania: </w:t>
      </w:r>
      <w:hyperlink r:id="rId5" w:history="1">
        <w:r w:rsidRPr="00644F3A">
          <w:rPr>
            <w:rStyle w:val="Hipercze"/>
            <w:rFonts w:ascii="Times New Roman" w:hAnsi="Times New Roman" w:cs="Times New Roman"/>
          </w:rPr>
          <w:t>https://www.podatki.gov.pl/media/4142/sd-3-06-015.pdf</w:t>
        </w:r>
      </w:hyperlink>
      <w:r w:rsidR="00877F7C" w:rsidRPr="00644F3A">
        <w:rPr>
          <w:rFonts w:ascii="Times New Roman" w:hAnsi="Times New Roman" w:cs="Times New Roman"/>
        </w:rPr>
        <w:t xml:space="preserve"> </w:t>
      </w:r>
    </w:p>
    <w:p w14:paraId="5BADBA56" w14:textId="0AC7948B" w:rsidR="00877F7C" w:rsidRPr="00644F3A" w:rsidRDefault="00877F7C" w:rsidP="00644F3A">
      <w:pPr>
        <w:spacing w:line="276" w:lineRule="auto"/>
        <w:jc w:val="both"/>
        <w:rPr>
          <w:rFonts w:ascii="Times New Roman" w:hAnsi="Times New Roman" w:cs="Times New Roman"/>
        </w:rPr>
      </w:pPr>
      <w:r w:rsidRPr="00644F3A">
        <w:rPr>
          <w:rFonts w:ascii="Times New Roman" w:hAnsi="Times New Roman" w:cs="Times New Roman"/>
        </w:rPr>
        <w:t xml:space="preserve">(Zgłasza OBDAROWANY, nie </w:t>
      </w:r>
      <w:r w:rsidR="00072279" w:rsidRPr="00644F3A">
        <w:rPr>
          <w:rFonts w:ascii="Times New Roman" w:hAnsi="Times New Roman" w:cs="Times New Roman"/>
        </w:rPr>
        <w:t>podmiot pośredniczący w zbiórce)</w:t>
      </w:r>
    </w:p>
    <w:p w14:paraId="259A4C33" w14:textId="2B6A00BE" w:rsidR="00072279" w:rsidRPr="00644F3A" w:rsidRDefault="00072279" w:rsidP="00644F3A">
      <w:pPr>
        <w:spacing w:line="276" w:lineRule="auto"/>
        <w:jc w:val="both"/>
        <w:rPr>
          <w:rFonts w:ascii="Times New Roman" w:hAnsi="Times New Roman" w:cs="Times New Roman"/>
        </w:rPr>
      </w:pPr>
    </w:p>
    <w:p w14:paraId="1CAB460D" w14:textId="28461A62" w:rsidR="00072279" w:rsidRPr="00644F3A" w:rsidRDefault="00072279" w:rsidP="00644F3A">
      <w:pPr>
        <w:spacing w:line="276" w:lineRule="auto"/>
        <w:jc w:val="both"/>
        <w:rPr>
          <w:rFonts w:ascii="Times New Roman" w:hAnsi="Times New Roman" w:cs="Times New Roman"/>
        </w:rPr>
      </w:pPr>
    </w:p>
    <w:p w14:paraId="246EF5D3" w14:textId="783AAD2E" w:rsidR="006F0B3F" w:rsidRPr="000A50B0" w:rsidRDefault="006F0B3F" w:rsidP="00644F3A">
      <w:pPr>
        <w:spacing w:line="276" w:lineRule="auto"/>
        <w:jc w:val="both"/>
        <w:rPr>
          <w:rFonts w:ascii="Times New Roman" w:hAnsi="Times New Roman" w:cs="Times New Roman"/>
          <w:b/>
          <w:bCs/>
        </w:rPr>
      </w:pPr>
      <w:r w:rsidRPr="000A50B0">
        <w:rPr>
          <w:rFonts w:ascii="Times New Roman" w:hAnsi="Times New Roman" w:cs="Times New Roman"/>
          <w:b/>
          <w:bCs/>
        </w:rPr>
        <w:t>Podsumowując:</w:t>
      </w:r>
    </w:p>
    <w:p w14:paraId="1844085B" w14:textId="6C9EB1EC" w:rsidR="000A50B0" w:rsidRDefault="000A50B0" w:rsidP="00644F3A">
      <w:pPr>
        <w:pStyle w:val="Akapitzlist"/>
        <w:numPr>
          <w:ilvl w:val="0"/>
          <w:numId w:val="1"/>
        </w:numPr>
        <w:spacing w:line="276" w:lineRule="auto"/>
        <w:jc w:val="both"/>
        <w:rPr>
          <w:rFonts w:ascii="Times New Roman" w:hAnsi="Times New Roman" w:cs="Times New Roman"/>
        </w:rPr>
      </w:pPr>
      <w:r>
        <w:rPr>
          <w:rFonts w:ascii="Times New Roman" w:hAnsi="Times New Roman" w:cs="Times New Roman"/>
        </w:rPr>
        <w:t>Twórca aplikacji do wpłacania datków przez wiernych jest tylko pośrednikiem, dostawcą oprogramowania przy zbiórce, a co za tym idzie nie podlega żadnym obowiązkom podatkowym.</w:t>
      </w:r>
    </w:p>
    <w:p w14:paraId="25785D52" w14:textId="59E3E6B9" w:rsidR="000A50B0" w:rsidRDefault="000A50B0" w:rsidP="00644F3A">
      <w:pPr>
        <w:pStyle w:val="Akapitzlist"/>
        <w:numPr>
          <w:ilvl w:val="0"/>
          <w:numId w:val="1"/>
        </w:numPr>
        <w:spacing w:line="276" w:lineRule="auto"/>
        <w:jc w:val="both"/>
        <w:rPr>
          <w:rFonts w:ascii="Times New Roman" w:hAnsi="Times New Roman" w:cs="Times New Roman"/>
        </w:rPr>
      </w:pPr>
      <w:r>
        <w:rPr>
          <w:rFonts w:ascii="Times New Roman" w:hAnsi="Times New Roman" w:cs="Times New Roman"/>
        </w:rPr>
        <w:t>Zbiórka fizyczna na terenie obiektów religijnych korzysta ze zwolnienia podatkowego określonego w Ustawie o zasadach prowadzenia zbiórek publicznych.</w:t>
      </w:r>
    </w:p>
    <w:p w14:paraId="061C7B41" w14:textId="77777777" w:rsidR="000A50B0" w:rsidRDefault="000A50B0" w:rsidP="00644F3A">
      <w:pPr>
        <w:pStyle w:val="Akapitzlist"/>
        <w:numPr>
          <w:ilvl w:val="0"/>
          <w:numId w:val="1"/>
        </w:numPr>
        <w:spacing w:line="276" w:lineRule="auto"/>
        <w:jc w:val="both"/>
        <w:rPr>
          <w:rFonts w:ascii="Times New Roman" w:hAnsi="Times New Roman" w:cs="Times New Roman"/>
        </w:rPr>
      </w:pPr>
      <w:r>
        <w:rPr>
          <w:rFonts w:ascii="Times New Roman" w:hAnsi="Times New Roman" w:cs="Times New Roman"/>
        </w:rPr>
        <w:t>Zbiórka internetowa np. w formie aplikacji czy strony umożliwiającej wpłaty bezpośrednio na rachunek bankowy instytucji kościelnej regulowana jest w zakresie podatkowym przez ustawę o podatku od spadków i darowizn.</w:t>
      </w:r>
    </w:p>
    <w:p w14:paraId="17171CA1" w14:textId="73769E1A" w:rsidR="000A50B0" w:rsidRDefault="000A50B0" w:rsidP="00644F3A">
      <w:pPr>
        <w:pStyle w:val="Akapitzlist"/>
        <w:numPr>
          <w:ilvl w:val="0"/>
          <w:numId w:val="1"/>
        </w:numPr>
        <w:spacing w:line="276" w:lineRule="auto"/>
        <w:jc w:val="both"/>
        <w:rPr>
          <w:rFonts w:ascii="Times New Roman" w:hAnsi="Times New Roman" w:cs="Times New Roman"/>
        </w:rPr>
      </w:pPr>
      <w:r>
        <w:rPr>
          <w:rFonts w:ascii="Times New Roman" w:hAnsi="Times New Roman" w:cs="Times New Roman"/>
        </w:rPr>
        <w:t xml:space="preserve">Parafie nie są limitowane przez prawo w zakresie formy prowadzenia zbiórki. </w:t>
      </w:r>
    </w:p>
    <w:p w14:paraId="7E12AEB3" w14:textId="3B094279" w:rsidR="006F0B3F" w:rsidRPr="00644F3A" w:rsidRDefault="006F0B3F" w:rsidP="00644F3A">
      <w:pPr>
        <w:pStyle w:val="Akapitzlist"/>
        <w:numPr>
          <w:ilvl w:val="0"/>
          <w:numId w:val="1"/>
        </w:numPr>
        <w:spacing w:line="276" w:lineRule="auto"/>
        <w:jc w:val="both"/>
        <w:rPr>
          <w:rFonts w:ascii="Times New Roman" w:hAnsi="Times New Roman" w:cs="Times New Roman"/>
        </w:rPr>
      </w:pPr>
      <w:r w:rsidRPr="00644F3A">
        <w:rPr>
          <w:rFonts w:ascii="Times New Roman" w:hAnsi="Times New Roman" w:cs="Times New Roman"/>
        </w:rPr>
        <w:t>Warto prowadzić wykaz darczyńców wraz z otrzymanymi kwotami a także datą wpłaty</w:t>
      </w:r>
      <w:r w:rsidR="000A50B0">
        <w:rPr>
          <w:rFonts w:ascii="Times New Roman" w:hAnsi="Times New Roman" w:cs="Times New Roman"/>
        </w:rPr>
        <w:t xml:space="preserve"> – cele dowodowe przy ewentualnej konieczności rozliczenia.</w:t>
      </w:r>
    </w:p>
    <w:p w14:paraId="69E1AC98" w14:textId="6D47FEDC" w:rsidR="006F0B3F" w:rsidRDefault="006F0B3F" w:rsidP="00644F3A">
      <w:pPr>
        <w:pStyle w:val="Akapitzlist"/>
        <w:numPr>
          <w:ilvl w:val="0"/>
          <w:numId w:val="1"/>
        </w:numPr>
        <w:spacing w:line="276" w:lineRule="auto"/>
        <w:jc w:val="both"/>
        <w:rPr>
          <w:rFonts w:ascii="Times New Roman" w:hAnsi="Times New Roman" w:cs="Times New Roman"/>
        </w:rPr>
      </w:pPr>
      <w:r w:rsidRPr="00644F3A">
        <w:rPr>
          <w:rFonts w:ascii="Times New Roman" w:hAnsi="Times New Roman" w:cs="Times New Roman"/>
        </w:rPr>
        <w:t xml:space="preserve">Jeżeli na przestrzeni ostatnich 5 lat wpłaty od jednego konkretnego darczyńcy na rzecz jednego konkretnego obdarowanego nie przekraczają kwoty 4902 zł – nie ma podatku, nie składa się deklaracji. </w:t>
      </w:r>
    </w:p>
    <w:p w14:paraId="7E093521" w14:textId="77777777" w:rsidR="000A50B0" w:rsidRPr="000A50B0" w:rsidRDefault="000A50B0" w:rsidP="000A50B0">
      <w:pPr>
        <w:spacing w:line="276" w:lineRule="auto"/>
        <w:ind w:left="360"/>
        <w:jc w:val="both"/>
        <w:rPr>
          <w:rFonts w:ascii="Times New Roman" w:hAnsi="Times New Roman" w:cs="Times New Roman"/>
        </w:rPr>
      </w:pPr>
    </w:p>
    <w:p w14:paraId="7AEAEB59" w14:textId="23B072B2" w:rsidR="003B02B2" w:rsidRPr="00644F3A" w:rsidRDefault="003B02B2" w:rsidP="00644F3A">
      <w:pPr>
        <w:spacing w:line="276" w:lineRule="auto"/>
        <w:jc w:val="both"/>
        <w:rPr>
          <w:rFonts w:ascii="Times New Roman" w:hAnsi="Times New Roman" w:cs="Times New Roman"/>
        </w:rPr>
      </w:pPr>
    </w:p>
    <w:p w14:paraId="432CD109" w14:textId="77777777" w:rsidR="003B02B2" w:rsidRPr="00644F3A" w:rsidRDefault="003B02B2" w:rsidP="00644F3A">
      <w:pPr>
        <w:spacing w:line="276" w:lineRule="auto"/>
        <w:jc w:val="both"/>
        <w:rPr>
          <w:rFonts w:ascii="Times New Roman" w:hAnsi="Times New Roman" w:cs="Times New Roman"/>
        </w:rPr>
      </w:pPr>
    </w:p>
    <w:sectPr w:rsidR="003B02B2" w:rsidRPr="00644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82469"/>
    <w:multiLevelType w:val="hybridMultilevel"/>
    <w:tmpl w:val="505A2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9199D"/>
    <w:multiLevelType w:val="multilevel"/>
    <w:tmpl w:val="B0A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32240"/>
    <w:multiLevelType w:val="hybridMultilevel"/>
    <w:tmpl w:val="D6D8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8C"/>
    <w:rsid w:val="000406DE"/>
    <w:rsid w:val="00072279"/>
    <w:rsid w:val="000A50B0"/>
    <w:rsid w:val="00187CDE"/>
    <w:rsid w:val="00191D81"/>
    <w:rsid w:val="003B02B2"/>
    <w:rsid w:val="00444C83"/>
    <w:rsid w:val="005F4FEE"/>
    <w:rsid w:val="00644F3A"/>
    <w:rsid w:val="006F0B3F"/>
    <w:rsid w:val="00771E0D"/>
    <w:rsid w:val="00877F7C"/>
    <w:rsid w:val="008B113B"/>
    <w:rsid w:val="00B5228C"/>
    <w:rsid w:val="00FC0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2E14"/>
  <w15:chartTrackingRefBased/>
  <w15:docId w15:val="{D82D208A-24FA-4E4A-8679-130475F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113B"/>
    <w:rPr>
      <w:color w:val="0563C1" w:themeColor="hyperlink"/>
      <w:u w:val="single"/>
    </w:rPr>
  </w:style>
  <w:style w:type="character" w:customStyle="1" w:styleId="Nierozpoznanawzmianka1">
    <w:name w:val="Nierozpoznana wzmianka1"/>
    <w:basedOn w:val="Domylnaczcionkaakapitu"/>
    <w:uiPriority w:val="99"/>
    <w:semiHidden/>
    <w:unhideWhenUsed/>
    <w:rsid w:val="008B113B"/>
    <w:rPr>
      <w:color w:val="605E5C"/>
      <w:shd w:val="clear" w:color="auto" w:fill="E1DFDD"/>
    </w:rPr>
  </w:style>
  <w:style w:type="paragraph" w:styleId="Akapitzlist">
    <w:name w:val="List Paragraph"/>
    <w:basedOn w:val="Normalny"/>
    <w:uiPriority w:val="34"/>
    <w:qFormat/>
    <w:rsid w:val="006F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9506">
      <w:bodyDiv w:val="1"/>
      <w:marLeft w:val="0"/>
      <w:marRight w:val="0"/>
      <w:marTop w:val="0"/>
      <w:marBottom w:val="0"/>
      <w:divBdr>
        <w:top w:val="none" w:sz="0" w:space="0" w:color="auto"/>
        <w:left w:val="none" w:sz="0" w:space="0" w:color="auto"/>
        <w:bottom w:val="none" w:sz="0" w:space="0" w:color="auto"/>
        <w:right w:val="none" w:sz="0" w:space="0" w:color="auto"/>
      </w:divBdr>
    </w:div>
    <w:div w:id="20215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atki.gov.pl/media/4142/sd-3-06-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Gudek, Bartlomiej</dc:creator>
  <cp:keywords/>
  <dc:description/>
  <cp:lastModifiedBy>Arkadiusz Krziżok</cp:lastModifiedBy>
  <cp:revision>2</cp:revision>
  <dcterms:created xsi:type="dcterms:W3CDTF">2021-04-07T10:16:00Z</dcterms:created>
  <dcterms:modified xsi:type="dcterms:W3CDTF">2021-04-07T10:16:00Z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451cd53e-efb6-4206-8c2f-b9a76f5581a1</vt:lpwstr>
  </property>
</Properties>
</file>